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903" w:rsidRPr="00E03BF9" w:rsidRDefault="00B12903" w:rsidP="00B12903">
      <w:pPr>
        <w:spacing w:line="240" w:lineRule="auto"/>
        <w:rPr>
          <w:b/>
          <w:bCs/>
          <w:sz w:val="24"/>
          <w:szCs w:val="24"/>
        </w:rPr>
      </w:pPr>
      <w:bookmarkStart w:id="0" w:name="_GoBack"/>
      <w:bookmarkEnd w:id="0"/>
      <w:r w:rsidRPr="00E03BF9">
        <w:rPr>
          <w:b/>
          <w:bCs/>
          <w:sz w:val="24"/>
          <w:szCs w:val="24"/>
        </w:rPr>
        <w:t>Name:</w:t>
      </w:r>
      <w:r w:rsidRPr="00E03BF9">
        <w:rPr>
          <w:b/>
          <w:bCs/>
          <w:sz w:val="24"/>
          <w:szCs w:val="24"/>
        </w:rPr>
        <w:tab/>
      </w:r>
      <w:r w:rsidRPr="00E03BF9">
        <w:rPr>
          <w:b/>
          <w:bCs/>
          <w:sz w:val="24"/>
          <w:szCs w:val="24"/>
        </w:rPr>
        <w:tab/>
      </w:r>
      <w:r w:rsidRPr="00E03BF9">
        <w:rPr>
          <w:b/>
          <w:bCs/>
          <w:sz w:val="24"/>
          <w:szCs w:val="24"/>
        </w:rPr>
        <w:tab/>
      </w:r>
      <w:r w:rsidRPr="00E03BF9">
        <w:rPr>
          <w:b/>
          <w:bCs/>
          <w:sz w:val="24"/>
          <w:szCs w:val="24"/>
        </w:rPr>
        <w:tab/>
      </w:r>
      <w:r w:rsidRPr="00E03BF9">
        <w:rPr>
          <w:b/>
          <w:bCs/>
          <w:sz w:val="24"/>
          <w:szCs w:val="24"/>
        </w:rPr>
        <w:tab/>
        <w:t>Project:</w:t>
      </w:r>
      <w:r w:rsidR="00E03BF9">
        <w:rPr>
          <w:b/>
          <w:bCs/>
          <w:sz w:val="24"/>
          <w:szCs w:val="24"/>
        </w:rPr>
        <w:tab/>
      </w:r>
      <w:r w:rsidR="00E03BF9">
        <w:rPr>
          <w:b/>
          <w:bCs/>
          <w:sz w:val="24"/>
          <w:szCs w:val="24"/>
        </w:rPr>
        <w:tab/>
        <w:t xml:space="preserve">                </w:t>
      </w:r>
      <w:r w:rsidR="00E03BF9">
        <w:rPr>
          <w:b/>
          <w:bCs/>
          <w:sz w:val="24"/>
          <w:szCs w:val="24"/>
        </w:rPr>
        <w:tab/>
        <w:t xml:space="preserve">    </w:t>
      </w:r>
      <w:r w:rsidR="00E03BF9" w:rsidRPr="00E03BF9">
        <w:rPr>
          <w:b/>
          <w:bCs/>
          <w:sz w:val="24"/>
          <w:szCs w:val="24"/>
        </w:rPr>
        <w:t xml:space="preserve">       </w:t>
      </w:r>
      <w:r w:rsidRPr="00E03BF9">
        <w:rPr>
          <w:b/>
          <w:bCs/>
          <w:sz w:val="24"/>
          <w:szCs w:val="24"/>
        </w:rPr>
        <w:t>Season:</w:t>
      </w:r>
    </w:p>
    <w:p w:rsidR="00B12903" w:rsidRDefault="00B12903">
      <w:pPr>
        <w:rPr>
          <w:i/>
          <w:iCs/>
          <w:sz w:val="16"/>
          <w:szCs w:val="16"/>
        </w:rPr>
      </w:pPr>
      <w:r w:rsidRPr="00B12903">
        <w:rPr>
          <w:i/>
          <w:iCs/>
          <w:sz w:val="16"/>
          <w:szCs w:val="16"/>
        </w:rPr>
        <w:t xml:space="preserve">Notes: Fieldwork is a required element of the degree programme, but is not graded. The sheet is intended to (a) lead you to think about how actual fieldwork techniques and strategies relate to overall project goals and (b) provide a record of your field experience as part of our teaching programme. </w:t>
      </w:r>
      <w:r w:rsidRPr="00B12903">
        <w:rPr>
          <w:i/>
          <w:iCs/>
          <w:sz w:val="16"/>
          <w:szCs w:val="16"/>
          <w:u w:val="single"/>
        </w:rPr>
        <w:t>You are required to complete this sheet and return it to your fieldwork coordinator.</w:t>
      </w:r>
      <w:r w:rsidRPr="00B12903">
        <w:rPr>
          <w:i/>
          <w:iCs/>
          <w:sz w:val="16"/>
          <w:szCs w:val="16"/>
        </w:rPr>
        <w:t xml:space="preserve"> </w:t>
      </w:r>
    </w:p>
    <w:p w:rsidR="00B12903" w:rsidRDefault="00B12903" w:rsidP="00E03BF9">
      <w:pPr>
        <w:pStyle w:val="ListParagraph"/>
        <w:numPr>
          <w:ilvl w:val="0"/>
          <w:numId w:val="1"/>
        </w:numPr>
        <w:ind w:left="426"/>
        <w:rPr>
          <w:b/>
          <w:bCs/>
          <w:sz w:val="24"/>
          <w:szCs w:val="24"/>
        </w:rPr>
      </w:pPr>
      <w:r>
        <w:rPr>
          <w:b/>
          <w:bCs/>
          <w:sz w:val="24"/>
          <w:szCs w:val="24"/>
        </w:rPr>
        <w:t>What are/were the overall goals of this field season?</w:t>
      </w:r>
    </w:p>
    <w:p w:rsidR="00B12903" w:rsidRDefault="00B12903" w:rsidP="00B12903">
      <w:pPr>
        <w:rPr>
          <w:b/>
          <w:bCs/>
          <w:sz w:val="24"/>
          <w:szCs w:val="24"/>
        </w:rPr>
      </w:pPr>
    </w:p>
    <w:p w:rsidR="00B12903" w:rsidRDefault="00B12903" w:rsidP="00B12903">
      <w:pPr>
        <w:rPr>
          <w:b/>
          <w:bCs/>
          <w:sz w:val="24"/>
          <w:szCs w:val="24"/>
        </w:rPr>
      </w:pPr>
    </w:p>
    <w:p w:rsidR="00B12903" w:rsidRDefault="00B12903" w:rsidP="00E03BF9">
      <w:pPr>
        <w:rPr>
          <w:b/>
          <w:bCs/>
          <w:sz w:val="24"/>
          <w:szCs w:val="24"/>
        </w:rPr>
      </w:pPr>
    </w:p>
    <w:p w:rsidR="00E03BF9" w:rsidRDefault="00E03BF9" w:rsidP="00B12903">
      <w:pPr>
        <w:rPr>
          <w:b/>
          <w:bCs/>
          <w:sz w:val="24"/>
          <w:szCs w:val="24"/>
        </w:rPr>
      </w:pPr>
    </w:p>
    <w:p w:rsidR="00B12903" w:rsidRDefault="00B12903" w:rsidP="00E03BF9">
      <w:pPr>
        <w:pStyle w:val="ListParagraph"/>
        <w:numPr>
          <w:ilvl w:val="0"/>
          <w:numId w:val="1"/>
        </w:numPr>
        <w:ind w:left="426"/>
        <w:rPr>
          <w:b/>
          <w:bCs/>
          <w:sz w:val="24"/>
          <w:szCs w:val="24"/>
        </w:rPr>
      </w:pPr>
      <w:r>
        <w:rPr>
          <w:b/>
          <w:bCs/>
          <w:sz w:val="24"/>
          <w:szCs w:val="24"/>
        </w:rPr>
        <w:t xml:space="preserve">What methods will be/were used to accomplish these goals? </w:t>
      </w:r>
    </w:p>
    <w:p w:rsidR="00B12903" w:rsidRDefault="00B12903" w:rsidP="00B12903">
      <w:pPr>
        <w:rPr>
          <w:b/>
          <w:bCs/>
          <w:sz w:val="24"/>
          <w:szCs w:val="24"/>
        </w:rPr>
      </w:pPr>
    </w:p>
    <w:p w:rsidR="00B12903" w:rsidRDefault="00B12903" w:rsidP="00B12903">
      <w:pPr>
        <w:rPr>
          <w:b/>
          <w:bCs/>
          <w:sz w:val="24"/>
          <w:szCs w:val="24"/>
        </w:rPr>
      </w:pPr>
    </w:p>
    <w:p w:rsidR="00B12903" w:rsidRDefault="00B12903" w:rsidP="00B12903">
      <w:pPr>
        <w:rPr>
          <w:b/>
          <w:bCs/>
          <w:sz w:val="24"/>
          <w:szCs w:val="24"/>
        </w:rPr>
      </w:pPr>
    </w:p>
    <w:p w:rsidR="00B12903" w:rsidRDefault="00B12903" w:rsidP="00E03BF9">
      <w:pPr>
        <w:pStyle w:val="ListParagraph"/>
        <w:numPr>
          <w:ilvl w:val="0"/>
          <w:numId w:val="1"/>
        </w:numPr>
        <w:ind w:left="426"/>
        <w:rPr>
          <w:b/>
          <w:bCs/>
          <w:sz w:val="24"/>
          <w:szCs w:val="24"/>
        </w:rPr>
      </w:pPr>
      <w:r>
        <w:rPr>
          <w:b/>
          <w:bCs/>
          <w:sz w:val="24"/>
          <w:szCs w:val="24"/>
        </w:rPr>
        <w:t>Tasks you have carried out during the field season:</w:t>
      </w:r>
    </w:p>
    <w:p w:rsidR="00B12903" w:rsidRPr="00B12903" w:rsidRDefault="00B12903" w:rsidP="00B12903">
      <w:pPr>
        <w:spacing w:after="0"/>
        <w:ind w:left="360"/>
        <w:rPr>
          <w:i/>
          <w:iCs/>
          <w:sz w:val="16"/>
          <w:szCs w:val="16"/>
        </w:rPr>
      </w:pPr>
      <w:r w:rsidRPr="00B12903">
        <w:rPr>
          <w:i/>
          <w:iCs/>
          <w:sz w:val="16"/>
          <w:szCs w:val="16"/>
        </w:rPr>
        <w:t xml:space="preserve">Indicate as follows: </w:t>
      </w:r>
    </w:p>
    <w:p w:rsidR="00B12903" w:rsidRPr="00B12903" w:rsidRDefault="00B12903" w:rsidP="00B12903">
      <w:pPr>
        <w:spacing w:after="0"/>
        <w:ind w:left="360"/>
        <w:rPr>
          <w:i/>
          <w:iCs/>
          <w:sz w:val="16"/>
          <w:szCs w:val="16"/>
        </w:rPr>
      </w:pPr>
      <w:r w:rsidRPr="00B12903">
        <w:rPr>
          <w:i/>
          <w:iCs/>
          <w:sz w:val="16"/>
          <w:szCs w:val="16"/>
        </w:rPr>
        <w:t xml:space="preserve">0 </w:t>
      </w:r>
      <w:r w:rsidRPr="00B12903">
        <w:rPr>
          <w:i/>
          <w:iCs/>
          <w:sz w:val="16"/>
          <w:szCs w:val="16"/>
        </w:rPr>
        <w:tab/>
        <w:t>no involvement</w:t>
      </w:r>
    </w:p>
    <w:p w:rsidR="00B12903" w:rsidRPr="00B12903" w:rsidRDefault="00B12903" w:rsidP="00B12903">
      <w:pPr>
        <w:spacing w:after="0"/>
        <w:ind w:left="360"/>
        <w:rPr>
          <w:i/>
          <w:iCs/>
          <w:sz w:val="16"/>
          <w:szCs w:val="16"/>
        </w:rPr>
      </w:pPr>
      <w:r w:rsidRPr="00B12903">
        <w:rPr>
          <w:i/>
          <w:iCs/>
          <w:sz w:val="16"/>
          <w:szCs w:val="16"/>
        </w:rPr>
        <w:t xml:space="preserve">+ </w:t>
      </w:r>
      <w:r w:rsidRPr="00B12903">
        <w:rPr>
          <w:i/>
          <w:iCs/>
          <w:sz w:val="16"/>
          <w:szCs w:val="16"/>
        </w:rPr>
        <w:tab/>
        <w:t>attended demonstration of others doing this task</w:t>
      </w:r>
    </w:p>
    <w:p w:rsidR="00B12903" w:rsidRPr="00B12903" w:rsidRDefault="00B12903" w:rsidP="00B12903">
      <w:pPr>
        <w:spacing w:after="0"/>
        <w:ind w:left="360"/>
        <w:rPr>
          <w:i/>
          <w:iCs/>
          <w:sz w:val="16"/>
          <w:szCs w:val="16"/>
        </w:rPr>
      </w:pPr>
      <w:r w:rsidRPr="00B12903">
        <w:rPr>
          <w:i/>
          <w:iCs/>
          <w:sz w:val="16"/>
          <w:szCs w:val="16"/>
        </w:rPr>
        <w:t xml:space="preserve">++ </w:t>
      </w:r>
      <w:r w:rsidRPr="00B12903">
        <w:rPr>
          <w:i/>
          <w:iCs/>
          <w:sz w:val="16"/>
          <w:szCs w:val="16"/>
        </w:rPr>
        <w:tab/>
        <w:t>tried doing this task as a supervised lesson</w:t>
      </w:r>
    </w:p>
    <w:p w:rsidR="00B12903" w:rsidRPr="00B12903" w:rsidRDefault="00B12903" w:rsidP="00B12903">
      <w:pPr>
        <w:spacing w:after="0"/>
        <w:ind w:left="360"/>
        <w:rPr>
          <w:i/>
          <w:iCs/>
          <w:sz w:val="16"/>
          <w:szCs w:val="16"/>
        </w:rPr>
      </w:pPr>
      <w:r w:rsidRPr="00B12903">
        <w:rPr>
          <w:i/>
          <w:iCs/>
          <w:sz w:val="16"/>
          <w:szCs w:val="16"/>
        </w:rPr>
        <w:t xml:space="preserve">+++ </w:t>
      </w:r>
      <w:r w:rsidRPr="00B12903">
        <w:rPr>
          <w:i/>
          <w:iCs/>
          <w:sz w:val="16"/>
          <w:szCs w:val="16"/>
        </w:rPr>
        <w:tab/>
        <w:t>carried out task independently</w:t>
      </w:r>
    </w:p>
    <w:p w:rsidR="00B12903" w:rsidRDefault="00B12903" w:rsidP="00B12903">
      <w:pPr>
        <w:spacing w:after="0"/>
        <w:ind w:left="360"/>
        <w:rPr>
          <w:i/>
          <w:iCs/>
          <w:sz w:val="16"/>
          <w:szCs w:val="16"/>
        </w:rPr>
      </w:pPr>
      <w:r w:rsidRPr="00B12903">
        <w:rPr>
          <w:i/>
          <w:iCs/>
          <w:sz w:val="16"/>
          <w:szCs w:val="16"/>
        </w:rPr>
        <w:t xml:space="preserve">++++ </w:t>
      </w:r>
      <w:r w:rsidRPr="00B12903">
        <w:rPr>
          <w:i/>
          <w:iCs/>
          <w:sz w:val="16"/>
          <w:szCs w:val="16"/>
        </w:rPr>
        <w:tab/>
        <w:t>taught others to perform this task</w:t>
      </w:r>
    </w:p>
    <w:p w:rsidR="008F716B" w:rsidRDefault="008F716B" w:rsidP="00B12903">
      <w:pPr>
        <w:spacing w:after="0"/>
        <w:ind w:left="360"/>
        <w:rPr>
          <w:i/>
          <w:iCs/>
          <w:sz w:val="16"/>
          <w:szCs w:val="16"/>
        </w:rPr>
      </w:pPr>
    </w:p>
    <w:tbl>
      <w:tblPr>
        <w:tblStyle w:val="TableGrid"/>
        <w:tblW w:w="0" w:type="auto"/>
        <w:tblInd w:w="360" w:type="dxa"/>
        <w:tblLook w:val="04A0"/>
      </w:tblPr>
      <w:tblGrid>
        <w:gridCol w:w="4143"/>
        <w:gridCol w:w="850"/>
        <w:gridCol w:w="3686"/>
        <w:gridCol w:w="850"/>
      </w:tblGrid>
      <w:tr w:rsidR="00B12903" w:rsidRPr="008F716B" w:rsidTr="008D5A97">
        <w:tc>
          <w:tcPr>
            <w:tcW w:w="4143" w:type="dxa"/>
          </w:tcPr>
          <w:p w:rsidR="00B12903" w:rsidRPr="008F716B" w:rsidRDefault="00B12903" w:rsidP="00B12903">
            <w:pPr>
              <w:rPr>
                <w:sz w:val="20"/>
                <w:szCs w:val="20"/>
              </w:rPr>
            </w:pPr>
            <w:r w:rsidRPr="008F716B">
              <w:rPr>
                <w:sz w:val="20"/>
                <w:szCs w:val="20"/>
              </w:rPr>
              <w:t>Planning site</w:t>
            </w:r>
          </w:p>
        </w:tc>
        <w:tc>
          <w:tcPr>
            <w:tcW w:w="850" w:type="dxa"/>
          </w:tcPr>
          <w:p w:rsidR="00B12903" w:rsidRPr="008F716B" w:rsidRDefault="00B12903" w:rsidP="00B12903">
            <w:pPr>
              <w:rPr>
                <w:i/>
                <w:iCs/>
                <w:sz w:val="20"/>
                <w:szCs w:val="20"/>
              </w:rPr>
            </w:pPr>
          </w:p>
        </w:tc>
        <w:tc>
          <w:tcPr>
            <w:tcW w:w="3686" w:type="dxa"/>
          </w:tcPr>
          <w:p w:rsidR="00B12903" w:rsidRPr="008F716B" w:rsidRDefault="007C0D53" w:rsidP="00B12903">
            <w:pPr>
              <w:rPr>
                <w:i/>
                <w:iCs/>
                <w:sz w:val="20"/>
                <w:szCs w:val="20"/>
              </w:rPr>
            </w:pPr>
            <w:r>
              <w:rPr>
                <w:i/>
                <w:iCs/>
                <w:sz w:val="20"/>
                <w:szCs w:val="20"/>
              </w:rPr>
              <w:t>LIST OTHER TASKS BELOW…</w:t>
            </w:r>
          </w:p>
        </w:tc>
        <w:tc>
          <w:tcPr>
            <w:tcW w:w="850" w:type="dxa"/>
          </w:tcPr>
          <w:p w:rsidR="00B12903" w:rsidRPr="008F716B" w:rsidRDefault="00B12903" w:rsidP="00B12903">
            <w:pPr>
              <w:rPr>
                <w:i/>
                <w:iCs/>
                <w:sz w:val="20"/>
                <w:szCs w:val="20"/>
              </w:rPr>
            </w:pPr>
          </w:p>
        </w:tc>
      </w:tr>
      <w:tr w:rsidR="00B12903" w:rsidRPr="008F716B" w:rsidTr="008D5A97">
        <w:tc>
          <w:tcPr>
            <w:tcW w:w="4143" w:type="dxa"/>
          </w:tcPr>
          <w:p w:rsidR="00B12903" w:rsidRPr="008F716B" w:rsidRDefault="00B12903" w:rsidP="00B12903">
            <w:pPr>
              <w:rPr>
                <w:sz w:val="20"/>
                <w:szCs w:val="20"/>
              </w:rPr>
            </w:pPr>
            <w:r w:rsidRPr="008F716B">
              <w:rPr>
                <w:sz w:val="20"/>
                <w:szCs w:val="20"/>
              </w:rPr>
              <w:t>Planning and recording square</w:t>
            </w:r>
          </w:p>
        </w:tc>
        <w:tc>
          <w:tcPr>
            <w:tcW w:w="850" w:type="dxa"/>
          </w:tcPr>
          <w:p w:rsidR="00B12903" w:rsidRPr="008F716B" w:rsidRDefault="00B12903" w:rsidP="00B12903">
            <w:pPr>
              <w:rPr>
                <w:i/>
                <w:iCs/>
                <w:sz w:val="20"/>
                <w:szCs w:val="20"/>
              </w:rPr>
            </w:pPr>
          </w:p>
        </w:tc>
        <w:tc>
          <w:tcPr>
            <w:tcW w:w="3686" w:type="dxa"/>
          </w:tcPr>
          <w:p w:rsidR="00B12903" w:rsidRPr="008F716B" w:rsidRDefault="00B12903" w:rsidP="00B12903">
            <w:pPr>
              <w:rPr>
                <w:i/>
                <w:iCs/>
                <w:sz w:val="20"/>
                <w:szCs w:val="20"/>
              </w:rPr>
            </w:pPr>
          </w:p>
        </w:tc>
        <w:tc>
          <w:tcPr>
            <w:tcW w:w="850" w:type="dxa"/>
          </w:tcPr>
          <w:p w:rsidR="00B12903" w:rsidRPr="008F716B" w:rsidRDefault="00B12903" w:rsidP="00B12903">
            <w:pPr>
              <w:rPr>
                <w:i/>
                <w:iCs/>
                <w:sz w:val="20"/>
                <w:szCs w:val="20"/>
              </w:rPr>
            </w:pPr>
          </w:p>
        </w:tc>
      </w:tr>
      <w:tr w:rsidR="00B12903" w:rsidRPr="008F716B" w:rsidTr="008D5A97">
        <w:tc>
          <w:tcPr>
            <w:tcW w:w="4143" w:type="dxa"/>
          </w:tcPr>
          <w:p w:rsidR="00B12903" w:rsidRPr="008F716B" w:rsidRDefault="00B12903" w:rsidP="00B12903">
            <w:pPr>
              <w:rPr>
                <w:sz w:val="20"/>
                <w:szCs w:val="20"/>
              </w:rPr>
            </w:pPr>
            <w:r w:rsidRPr="008F716B">
              <w:rPr>
                <w:sz w:val="20"/>
                <w:szCs w:val="20"/>
              </w:rPr>
              <w:t>Planning and recording trench</w:t>
            </w:r>
          </w:p>
        </w:tc>
        <w:tc>
          <w:tcPr>
            <w:tcW w:w="850" w:type="dxa"/>
          </w:tcPr>
          <w:p w:rsidR="00B12903" w:rsidRPr="008F716B" w:rsidRDefault="00B12903" w:rsidP="00B12903">
            <w:pPr>
              <w:rPr>
                <w:i/>
                <w:iCs/>
                <w:sz w:val="20"/>
                <w:szCs w:val="20"/>
              </w:rPr>
            </w:pPr>
          </w:p>
        </w:tc>
        <w:tc>
          <w:tcPr>
            <w:tcW w:w="3686" w:type="dxa"/>
          </w:tcPr>
          <w:p w:rsidR="00B12903" w:rsidRPr="008F716B" w:rsidRDefault="00B12903" w:rsidP="00B12903">
            <w:pPr>
              <w:rPr>
                <w:i/>
                <w:iCs/>
                <w:sz w:val="20"/>
                <w:szCs w:val="20"/>
              </w:rPr>
            </w:pPr>
          </w:p>
        </w:tc>
        <w:tc>
          <w:tcPr>
            <w:tcW w:w="850" w:type="dxa"/>
          </w:tcPr>
          <w:p w:rsidR="00B12903" w:rsidRPr="008F716B" w:rsidRDefault="00B12903" w:rsidP="00B12903">
            <w:pPr>
              <w:rPr>
                <w:i/>
                <w:iCs/>
                <w:sz w:val="20"/>
                <w:szCs w:val="20"/>
              </w:rPr>
            </w:pPr>
          </w:p>
        </w:tc>
      </w:tr>
      <w:tr w:rsidR="00B12903" w:rsidRPr="008F716B" w:rsidTr="008D5A97">
        <w:tc>
          <w:tcPr>
            <w:tcW w:w="4143" w:type="dxa"/>
          </w:tcPr>
          <w:p w:rsidR="00B12903" w:rsidRPr="008F716B" w:rsidRDefault="00B12903" w:rsidP="00B12903">
            <w:pPr>
              <w:rPr>
                <w:sz w:val="20"/>
                <w:szCs w:val="20"/>
              </w:rPr>
            </w:pPr>
            <w:r w:rsidRPr="008F716B">
              <w:rPr>
                <w:sz w:val="20"/>
                <w:szCs w:val="20"/>
              </w:rPr>
              <w:t>Planning and recording sections</w:t>
            </w:r>
          </w:p>
        </w:tc>
        <w:tc>
          <w:tcPr>
            <w:tcW w:w="850" w:type="dxa"/>
          </w:tcPr>
          <w:p w:rsidR="00B12903" w:rsidRPr="008F716B" w:rsidRDefault="00B12903" w:rsidP="00B12903">
            <w:pPr>
              <w:rPr>
                <w:i/>
                <w:iCs/>
                <w:sz w:val="20"/>
                <w:szCs w:val="20"/>
              </w:rPr>
            </w:pPr>
          </w:p>
        </w:tc>
        <w:tc>
          <w:tcPr>
            <w:tcW w:w="3686" w:type="dxa"/>
          </w:tcPr>
          <w:p w:rsidR="00B12903" w:rsidRPr="008F716B" w:rsidRDefault="00B12903" w:rsidP="00B12903">
            <w:pPr>
              <w:rPr>
                <w:i/>
                <w:iCs/>
                <w:sz w:val="20"/>
                <w:szCs w:val="20"/>
              </w:rPr>
            </w:pPr>
          </w:p>
        </w:tc>
        <w:tc>
          <w:tcPr>
            <w:tcW w:w="850" w:type="dxa"/>
          </w:tcPr>
          <w:p w:rsidR="00B12903" w:rsidRPr="008F716B" w:rsidRDefault="00B12903" w:rsidP="00B12903">
            <w:pPr>
              <w:rPr>
                <w:i/>
                <w:iCs/>
                <w:sz w:val="20"/>
                <w:szCs w:val="20"/>
              </w:rPr>
            </w:pPr>
          </w:p>
        </w:tc>
      </w:tr>
      <w:tr w:rsidR="00B12903" w:rsidRPr="008F716B" w:rsidTr="008D5A97">
        <w:tc>
          <w:tcPr>
            <w:tcW w:w="4143" w:type="dxa"/>
          </w:tcPr>
          <w:p w:rsidR="00B12903" w:rsidRPr="008F716B" w:rsidRDefault="00B12903" w:rsidP="00B12903">
            <w:pPr>
              <w:rPr>
                <w:sz w:val="20"/>
                <w:szCs w:val="20"/>
              </w:rPr>
            </w:pPr>
            <w:r w:rsidRPr="008F716B">
              <w:rPr>
                <w:sz w:val="20"/>
                <w:szCs w:val="20"/>
              </w:rPr>
              <w:t>Surveying (specific instruments)</w:t>
            </w:r>
          </w:p>
        </w:tc>
        <w:tc>
          <w:tcPr>
            <w:tcW w:w="850" w:type="dxa"/>
          </w:tcPr>
          <w:p w:rsidR="00B12903" w:rsidRPr="008F716B" w:rsidRDefault="00B12903" w:rsidP="00B12903">
            <w:pPr>
              <w:rPr>
                <w:i/>
                <w:iCs/>
                <w:sz w:val="20"/>
                <w:szCs w:val="20"/>
              </w:rPr>
            </w:pPr>
          </w:p>
        </w:tc>
        <w:tc>
          <w:tcPr>
            <w:tcW w:w="3686" w:type="dxa"/>
          </w:tcPr>
          <w:p w:rsidR="00B12903" w:rsidRPr="008F716B" w:rsidRDefault="00B12903" w:rsidP="00B12903">
            <w:pPr>
              <w:rPr>
                <w:i/>
                <w:iCs/>
                <w:sz w:val="20"/>
                <w:szCs w:val="20"/>
              </w:rPr>
            </w:pPr>
          </w:p>
        </w:tc>
        <w:tc>
          <w:tcPr>
            <w:tcW w:w="850" w:type="dxa"/>
          </w:tcPr>
          <w:p w:rsidR="00B12903" w:rsidRPr="008F716B" w:rsidRDefault="00B12903" w:rsidP="00B12903">
            <w:pPr>
              <w:rPr>
                <w:i/>
                <w:iCs/>
                <w:sz w:val="20"/>
                <w:szCs w:val="20"/>
              </w:rPr>
            </w:pPr>
          </w:p>
        </w:tc>
      </w:tr>
      <w:tr w:rsidR="00B12903" w:rsidRPr="008F716B" w:rsidTr="008D5A97">
        <w:tc>
          <w:tcPr>
            <w:tcW w:w="4143" w:type="dxa"/>
          </w:tcPr>
          <w:p w:rsidR="00B12903" w:rsidRPr="008F716B" w:rsidRDefault="00B12903" w:rsidP="00B12903">
            <w:pPr>
              <w:rPr>
                <w:sz w:val="20"/>
                <w:szCs w:val="20"/>
              </w:rPr>
            </w:pPr>
            <w:r w:rsidRPr="008F716B">
              <w:rPr>
                <w:sz w:val="20"/>
                <w:szCs w:val="20"/>
              </w:rPr>
              <w:t>Excavating (shovel and pick)</w:t>
            </w:r>
          </w:p>
        </w:tc>
        <w:tc>
          <w:tcPr>
            <w:tcW w:w="850" w:type="dxa"/>
          </w:tcPr>
          <w:p w:rsidR="00B12903" w:rsidRPr="008F716B" w:rsidRDefault="00B12903" w:rsidP="00B12903">
            <w:pPr>
              <w:rPr>
                <w:i/>
                <w:iCs/>
                <w:sz w:val="20"/>
                <w:szCs w:val="20"/>
              </w:rPr>
            </w:pPr>
          </w:p>
        </w:tc>
        <w:tc>
          <w:tcPr>
            <w:tcW w:w="3686" w:type="dxa"/>
          </w:tcPr>
          <w:p w:rsidR="00B12903" w:rsidRPr="008F716B" w:rsidRDefault="00B12903" w:rsidP="00B12903">
            <w:pPr>
              <w:rPr>
                <w:i/>
                <w:iCs/>
                <w:sz w:val="20"/>
                <w:szCs w:val="20"/>
              </w:rPr>
            </w:pPr>
          </w:p>
        </w:tc>
        <w:tc>
          <w:tcPr>
            <w:tcW w:w="850" w:type="dxa"/>
          </w:tcPr>
          <w:p w:rsidR="00B12903" w:rsidRPr="008F716B" w:rsidRDefault="00B12903" w:rsidP="00B12903">
            <w:pPr>
              <w:rPr>
                <w:i/>
                <w:iCs/>
                <w:sz w:val="20"/>
                <w:szCs w:val="20"/>
              </w:rPr>
            </w:pPr>
          </w:p>
        </w:tc>
      </w:tr>
      <w:tr w:rsidR="00B12903" w:rsidRPr="008F716B" w:rsidTr="008D5A97">
        <w:tc>
          <w:tcPr>
            <w:tcW w:w="4143" w:type="dxa"/>
          </w:tcPr>
          <w:p w:rsidR="00B12903" w:rsidRPr="008F716B" w:rsidRDefault="00B12903" w:rsidP="00B12903">
            <w:pPr>
              <w:rPr>
                <w:sz w:val="20"/>
                <w:szCs w:val="20"/>
              </w:rPr>
            </w:pPr>
            <w:r w:rsidRPr="008F716B">
              <w:rPr>
                <w:sz w:val="20"/>
                <w:szCs w:val="20"/>
              </w:rPr>
              <w:t>Excavating (trowel)</w:t>
            </w:r>
          </w:p>
        </w:tc>
        <w:tc>
          <w:tcPr>
            <w:tcW w:w="850" w:type="dxa"/>
          </w:tcPr>
          <w:p w:rsidR="00B12903" w:rsidRPr="008F716B" w:rsidRDefault="00B12903" w:rsidP="00B12903">
            <w:pPr>
              <w:rPr>
                <w:i/>
                <w:iCs/>
                <w:sz w:val="20"/>
                <w:szCs w:val="20"/>
              </w:rPr>
            </w:pPr>
          </w:p>
        </w:tc>
        <w:tc>
          <w:tcPr>
            <w:tcW w:w="3686" w:type="dxa"/>
          </w:tcPr>
          <w:p w:rsidR="00B12903" w:rsidRPr="008F716B" w:rsidRDefault="00B12903" w:rsidP="00B12903">
            <w:pPr>
              <w:rPr>
                <w:i/>
                <w:iCs/>
                <w:sz w:val="20"/>
                <w:szCs w:val="20"/>
              </w:rPr>
            </w:pPr>
          </w:p>
        </w:tc>
        <w:tc>
          <w:tcPr>
            <w:tcW w:w="850" w:type="dxa"/>
          </w:tcPr>
          <w:p w:rsidR="00B12903" w:rsidRPr="008F716B" w:rsidRDefault="00B12903" w:rsidP="00B12903">
            <w:pPr>
              <w:rPr>
                <w:i/>
                <w:iCs/>
                <w:sz w:val="20"/>
                <w:szCs w:val="20"/>
              </w:rPr>
            </w:pPr>
          </w:p>
        </w:tc>
      </w:tr>
      <w:tr w:rsidR="00B12903" w:rsidRPr="008F716B" w:rsidTr="008D5A97">
        <w:tc>
          <w:tcPr>
            <w:tcW w:w="4143" w:type="dxa"/>
          </w:tcPr>
          <w:p w:rsidR="00B12903" w:rsidRPr="008F716B" w:rsidRDefault="00B12903" w:rsidP="00B12903">
            <w:pPr>
              <w:rPr>
                <w:sz w:val="20"/>
                <w:szCs w:val="20"/>
              </w:rPr>
            </w:pPr>
            <w:r w:rsidRPr="008F716B">
              <w:rPr>
                <w:sz w:val="20"/>
                <w:szCs w:val="20"/>
              </w:rPr>
              <w:t>Excavating (burials)</w:t>
            </w:r>
          </w:p>
        </w:tc>
        <w:tc>
          <w:tcPr>
            <w:tcW w:w="850" w:type="dxa"/>
          </w:tcPr>
          <w:p w:rsidR="00B12903" w:rsidRPr="008F716B" w:rsidRDefault="00B12903" w:rsidP="00B12903">
            <w:pPr>
              <w:rPr>
                <w:i/>
                <w:iCs/>
                <w:sz w:val="20"/>
                <w:szCs w:val="20"/>
              </w:rPr>
            </w:pPr>
          </w:p>
        </w:tc>
        <w:tc>
          <w:tcPr>
            <w:tcW w:w="3686" w:type="dxa"/>
          </w:tcPr>
          <w:p w:rsidR="00B12903" w:rsidRPr="008F716B" w:rsidRDefault="00B12903" w:rsidP="00B12903">
            <w:pPr>
              <w:rPr>
                <w:i/>
                <w:iCs/>
                <w:sz w:val="20"/>
                <w:szCs w:val="20"/>
              </w:rPr>
            </w:pPr>
          </w:p>
        </w:tc>
        <w:tc>
          <w:tcPr>
            <w:tcW w:w="850" w:type="dxa"/>
          </w:tcPr>
          <w:p w:rsidR="00B12903" w:rsidRPr="008F716B" w:rsidRDefault="00B12903" w:rsidP="00B12903">
            <w:pPr>
              <w:rPr>
                <w:i/>
                <w:iCs/>
                <w:sz w:val="20"/>
                <w:szCs w:val="20"/>
              </w:rPr>
            </w:pPr>
          </w:p>
        </w:tc>
      </w:tr>
      <w:tr w:rsidR="00B12903" w:rsidRPr="008F716B" w:rsidTr="008D5A97">
        <w:tc>
          <w:tcPr>
            <w:tcW w:w="4143" w:type="dxa"/>
          </w:tcPr>
          <w:p w:rsidR="00B12903" w:rsidRPr="008F716B" w:rsidRDefault="00B12903" w:rsidP="00B12903">
            <w:pPr>
              <w:rPr>
                <w:sz w:val="20"/>
                <w:szCs w:val="20"/>
              </w:rPr>
            </w:pPr>
            <w:r w:rsidRPr="008F716B">
              <w:rPr>
                <w:sz w:val="20"/>
                <w:szCs w:val="20"/>
              </w:rPr>
              <w:t>Sieving</w:t>
            </w:r>
          </w:p>
        </w:tc>
        <w:tc>
          <w:tcPr>
            <w:tcW w:w="850" w:type="dxa"/>
          </w:tcPr>
          <w:p w:rsidR="00B12903" w:rsidRPr="008F716B" w:rsidRDefault="00B12903" w:rsidP="00B12903">
            <w:pPr>
              <w:rPr>
                <w:i/>
                <w:iCs/>
                <w:sz w:val="20"/>
                <w:szCs w:val="20"/>
              </w:rPr>
            </w:pPr>
          </w:p>
        </w:tc>
        <w:tc>
          <w:tcPr>
            <w:tcW w:w="3686" w:type="dxa"/>
          </w:tcPr>
          <w:p w:rsidR="00B12903" w:rsidRPr="008F716B" w:rsidRDefault="00B12903" w:rsidP="00B12903">
            <w:pPr>
              <w:rPr>
                <w:i/>
                <w:iCs/>
                <w:sz w:val="20"/>
                <w:szCs w:val="20"/>
              </w:rPr>
            </w:pPr>
          </w:p>
        </w:tc>
        <w:tc>
          <w:tcPr>
            <w:tcW w:w="850" w:type="dxa"/>
          </w:tcPr>
          <w:p w:rsidR="00B12903" w:rsidRPr="008F716B" w:rsidRDefault="00B12903" w:rsidP="00B12903">
            <w:pPr>
              <w:rPr>
                <w:i/>
                <w:iCs/>
                <w:sz w:val="20"/>
                <w:szCs w:val="20"/>
              </w:rPr>
            </w:pPr>
          </w:p>
        </w:tc>
      </w:tr>
      <w:tr w:rsidR="00B12903" w:rsidRPr="008F716B" w:rsidTr="008D5A97">
        <w:tc>
          <w:tcPr>
            <w:tcW w:w="4143" w:type="dxa"/>
          </w:tcPr>
          <w:p w:rsidR="00B12903" w:rsidRPr="008F716B" w:rsidRDefault="00B12903" w:rsidP="00B12903">
            <w:pPr>
              <w:rPr>
                <w:sz w:val="20"/>
                <w:szCs w:val="20"/>
              </w:rPr>
            </w:pPr>
            <w:r w:rsidRPr="008F716B">
              <w:rPr>
                <w:sz w:val="20"/>
                <w:szCs w:val="20"/>
              </w:rPr>
              <w:t>Context recording / deposit descriptions</w:t>
            </w:r>
          </w:p>
        </w:tc>
        <w:tc>
          <w:tcPr>
            <w:tcW w:w="850" w:type="dxa"/>
          </w:tcPr>
          <w:p w:rsidR="00B12903" w:rsidRPr="008F716B" w:rsidRDefault="00B12903" w:rsidP="00B12903">
            <w:pPr>
              <w:rPr>
                <w:i/>
                <w:iCs/>
                <w:sz w:val="20"/>
                <w:szCs w:val="20"/>
              </w:rPr>
            </w:pPr>
          </w:p>
        </w:tc>
        <w:tc>
          <w:tcPr>
            <w:tcW w:w="3686" w:type="dxa"/>
          </w:tcPr>
          <w:p w:rsidR="00B12903" w:rsidRPr="008F716B" w:rsidRDefault="00B12903" w:rsidP="00B12903">
            <w:pPr>
              <w:rPr>
                <w:i/>
                <w:iCs/>
                <w:sz w:val="20"/>
                <w:szCs w:val="20"/>
              </w:rPr>
            </w:pPr>
          </w:p>
        </w:tc>
        <w:tc>
          <w:tcPr>
            <w:tcW w:w="850" w:type="dxa"/>
          </w:tcPr>
          <w:p w:rsidR="00B12903" w:rsidRPr="008F716B" w:rsidRDefault="00B12903" w:rsidP="00B12903">
            <w:pPr>
              <w:rPr>
                <w:i/>
                <w:iCs/>
                <w:sz w:val="20"/>
                <w:szCs w:val="20"/>
              </w:rPr>
            </w:pPr>
          </w:p>
        </w:tc>
      </w:tr>
      <w:tr w:rsidR="00B12903" w:rsidRPr="008F716B" w:rsidTr="008D5A97">
        <w:tc>
          <w:tcPr>
            <w:tcW w:w="4143" w:type="dxa"/>
          </w:tcPr>
          <w:p w:rsidR="00B12903" w:rsidRPr="008F716B" w:rsidRDefault="00B12903" w:rsidP="00B12903">
            <w:pPr>
              <w:rPr>
                <w:sz w:val="20"/>
                <w:szCs w:val="20"/>
              </w:rPr>
            </w:pPr>
            <w:r w:rsidRPr="008F716B">
              <w:rPr>
                <w:sz w:val="20"/>
                <w:szCs w:val="20"/>
              </w:rPr>
              <w:t>Site photography</w:t>
            </w:r>
          </w:p>
        </w:tc>
        <w:tc>
          <w:tcPr>
            <w:tcW w:w="850" w:type="dxa"/>
          </w:tcPr>
          <w:p w:rsidR="00B12903" w:rsidRPr="008F716B" w:rsidRDefault="00B12903" w:rsidP="00B12903">
            <w:pPr>
              <w:rPr>
                <w:i/>
                <w:iCs/>
                <w:sz w:val="20"/>
                <w:szCs w:val="20"/>
              </w:rPr>
            </w:pPr>
          </w:p>
        </w:tc>
        <w:tc>
          <w:tcPr>
            <w:tcW w:w="3686" w:type="dxa"/>
          </w:tcPr>
          <w:p w:rsidR="00B12903" w:rsidRPr="008F716B" w:rsidRDefault="00B12903" w:rsidP="00B12903">
            <w:pPr>
              <w:rPr>
                <w:i/>
                <w:iCs/>
                <w:sz w:val="20"/>
                <w:szCs w:val="20"/>
              </w:rPr>
            </w:pPr>
          </w:p>
        </w:tc>
        <w:tc>
          <w:tcPr>
            <w:tcW w:w="850" w:type="dxa"/>
          </w:tcPr>
          <w:p w:rsidR="00B12903" w:rsidRPr="008F716B" w:rsidRDefault="00B12903" w:rsidP="00B12903">
            <w:pPr>
              <w:rPr>
                <w:i/>
                <w:iCs/>
                <w:sz w:val="20"/>
                <w:szCs w:val="20"/>
              </w:rPr>
            </w:pPr>
          </w:p>
        </w:tc>
      </w:tr>
      <w:tr w:rsidR="00B12903" w:rsidRPr="008F716B" w:rsidTr="008D5A97">
        <w:tc>
          <w:tcPr>
            <w:tcW w:w="4143" w:type="dxa"/>
          </w:tcPr>
          <w:p w:rsidR="00B12903" w:rsidRPr="008F716B" w:rsidRDefault="00B12903" w:rsidP="00B12903">
            <w:pPr>
              <w:rPr>
                <w:sz w:val="20"/>
                <w:szCs w:val="20"/>
              </w:rPr>
            </w:pPr>
            <w:r w:rsidRPr="008F716B">
              <w:rPr>
                <w:sz w:val="20"/>
                <w:szCs w:val="20"/>
              </w:rPr>
              <w:t>Geophysical survey</w:t>
            </w:r>
          </w:p>
        </w:tc>
        <w:tc>
          <w:tcPr>
            <w:tcW w:w="850" w:type="dxa"/>
          </w:tcPr>
          <w:p w:rsidR="00B12903" w:rsidRPr="008F716B" w:rsidRDefault="00B12903" w:rsidP="00B12903">
            <w:pPr>
              <w:rPr>
                <w:i/>
                <w:iCs/>
                <w:sz w:val="20"/>
                <w:szCs w:val="20"/>
              </w:rPr>
            </w:pPr>
          </w:p>
        </w:tc>
        <w:tc>
          <w:tcPr>
            <w:tcW w:w="3686" w:type="dxa"/>
          </w:tcPr>
          <w:p w:rsidR="00B12903" w:rsidRPr="008F716B" w:rsidRDefault="00B12903" w:rsidP="00B12903">
            <w:pPr>
              <w:rPr>
                <w:i/>
                <w:iCs/>
                <w:sz w:val="20"/>
                <w:szCs w:val="20"/>
              </w:rPr>
            </w:pPr>
          </w:p>
        </w:tc>
        <w:tc>
          <w:tcPr>
            <w:tcW w:w="850" w:type="dxa"/>
          </w:tcPr>
          <w:p w:rsidR="00B12903" w:rsidRPr="008F716B" w:rsidRDefault="00B12903" w:rsidP="00B12903">
            <w:pPr>
              <w:rPr>
                <w:i/>
                <w:iCs/>
                <w:sz w:val="20"/>
                <w:szCs w:val="20"/>
              </w:rPr>
            </w:pPr>
          </w:p>
        </w:tc>
      </w:tr>
      <w:tr w:rsidR="00B12903" w:rsidRPr="008F716B" w:rsidTr="008D5A97">
        <w:tc>
          <w:tcPr>
            <w:tcW w:w="4143" w:type="dxa"/>
          </w:tcPr>
          <w:p w:rsidR="00B12903" w:rsidRPr="008F716B" w:rsidRDefault="00B12903" w:rsidP="00B12903">
            <w:pPr>
              <w:rPr>
                <w:sz w:val="20"/>
                <w:szCs w:val="20"/>
              </w:rPr>
            </w:pPr>
            <w:r w:rsidRPr="008F716B">
              <w:rPr>
                <w:sz w:val="20"/>
                <w:szCs w:val="20"/>
              </w:rPr>
              <w:t>Field survey (</w:t>
            </w:r>
            <w:proofErr w:type="spellStart"/>
            <w:r w:rsidRPr="008F716B">
              <w:rPr>
                <w:sz w:val="20"/>
                <w:szCs w:val="20"/>
              </w:rPr>
              <w:t>fieldwalking</w:t>
            </w:r>
            <w:proofErr w:type="spellEnd"/>
            <w:r w:rsidRPr="008F716B">
              <w:rPr>
                <w:sz w:val="20"/>
                <w:szCs w:val="20"/>
              </w:rPr>
              <w:t>)</w:t>
            </w:r>
          </w:p>
        </w:tc>
        <w:tc>
          <w:tcPr>
            <w:tcW w:w="850" w:type="dxa"/>
          </w:tcPr>
          <w:p w:rsidR="00B12903" w:rsidRPr="008F716B" w:rsidRDefault="00B12903" w:rsidP="00B12903">
            <w:pPr>
              <w:rPr>
                <w:i/>
                <w:iCs/>
                <w:sz w:val="20"/>
                <w:szCs w:val="20"/>
              </w:rPr>
            </w:pPr>
          </w:p>
        </w:tc>
        <w:tc>
          <w:tcPr>
            <w:tcW w:w="3686" w:type="dxa"/>
          </w:tcPr>
          <w:p w:rsidR="00B12903" w:rsidRPr="008F716B" w:rsidRDefault="00B12903" w:rsidP="00B12903">
            <w:pPr>
              <w:rPr>
                <w:i/>
                <w:iCs/>
                <w:sz w:val="20"/>
                <w:szCs w:val="20"/>
              </w:rPr>
            </w:pPr>
          </w:p>
        </w:tc>
        <w:tc>
          <w:tcPr>
            <w:tcW w:w="850" w:type="dxa"/>
          </w:tcPr>
          <w:p w:rsidR="00B12903" w:rsidRPr="008F716B" w:rsidRDefault="00B12903" w:rsidP="00B12903">
            <w:pPr>
              <w:rPr>
                <w:i/>
                <w:iCs/>
                <w:sz w:val="20"/>
                <w:szCs w:val="20"/>
              </w:rPr>
            </w:pPr>
          </w:p>
        </w:tc>
      </w:tr>
      <w:tr w:rsidR="00B12903" w:rsidRPr="008F716B" w:rsidTr="008D5A97">
        <w:tc>
          <w:tcPr>
            <w:tcW w:w="4143" w:type="dxa"/>
          </w:tcPr>
          <w:p w:rsidR="00B12903" w:rsidRPr="008F716B" w:rsidRDefault="00B12903" w:rsidP="00B12903">
            <w:pPr>
              <w:rPr>
                <w:sz w:val="20"/>
                <w:szCs w:val="20"/>
              </w:rPr>
            </w:pPr>
            <w:r w:rsidRPr="008F716B">
              <w:rPr>
                <w:sz w:val="20"/>
                <w:szCs w:val="20"/>
              </w:rPr>
              <w:t>Field survey (planning)</w:t>
            </w:r>
          </w:p>
        </w:tc>
        <w:tc>
          <w:tcPr>
            <w:tcW w:w="850" w:type="dxa"/>
          </w:tcPr>
          <w:p w:rsidR="00B12903" w:rsidRPr="008F716B" w:rsidRDefault="00B12903" w:rsidP="00B12903">
            <w:pPr>
              <w:rPr>
                <w:i/>
                <w:iCs/>
                <w:sz w:val="20"/>
                <w:szCs w:val="20"/>
              </w:rPr>
            </w:pPr>
          </w:p>
        </w:tc>
        <w:tc>
          <w:tcPr>
            <w:tcW w:w="3686" w:type="dxa"/>
          </w:tcPr>
          <w:p w:rsidR="00B12903" w:rsidRPr="008F716B" w:rsidRDefault="00B12903" w:rsidP="00B12903">
            <w:pPr>
              <w:rPr>
                <w:i/>
                <w:iCs/>
                <w:sz w:val="20"/>
                <w:szCs w:val="20"/>
              </w:rPr>
            </w:pPr>
          </w:p>
        </w:tc>
        <w:tc>
          <w:tcPr>
            <w:tcW w:w="850" w:type="dxa"/>
          </w:tcPr>
          <w:p w:rsidR="00B12903" w:rsidRPr="008F716B" w:rsidRDefault="00B12903" w:rsidP="00B12903">
            <w:pPr>
              <w:rPr>
                <w:i/>
                <w:iCs/>
                <w:sz w:val="20"/>
                <w:szCs w:val="20"/>
              </w:rPr>
            </w:pPr>
          </w:p>
        </w:tc>
      </w:tr>
      <w:tr w:rsidR="00B12903" w:rsidRPr="008F716B" w:rsidTr="008D5A97">
        <w:tc>
          <w:tcPr>
            <w:tcW w:w="4143" w:type="dxa"/>
          </w:tcPr>
          <w:p w:rsidR="00B12903" w:rsidRPr="008F716B" w:rsidRDefault="00B12903" w:rsidP="00B12903">
            <w:pPr>
              <w:rPr>
                <w:sz w:val="20"/>
                <w:szCs w:val="20"/>
              </w:rPr>
            </w:pPr>
            <w:r w:rsidRPr="008F716B">
              <w:rPr>
                <w:sz w:val="20"/>
                <w:szCs w:val="20"/>
              </w:rPr>
              <w:t>Washing finds</w:t>
            </w:r>
          </w:p>
        </w:tc>
        <w:tc>
          <w:tcPr>
            <w:tcW w:w="850" w:type="dxa"/>
          </w:tcPr>
          <w:p w:rsidR="00B12903" w:rsidRPr="008F716B" w:rsidRDefault="00B12903" w:rsidP="00B12903">
            <w:pPr>
              <w:rPr>
                <w:i/>
                <w:iCs/>
                <w:sz w:val="20"/>
                <w:szCs w:val="20"/>
              </w:rPr>
            </w:pPr>
          </w:p>
        </w:tc>
        <w:tc>
          <w:tcPr>
            <w:tcW w:w="3686" w:type="dxa"/>
          </w:tcPr>
          <w:p w:rsidR="00B12903" w:rsidRPr="008F716B" w:rsidRDefault="00B12903" w:rsidP="00B12903">
            <w:pPr>
              <w:rPr>
                <w:i/>
                <w:iCs/>
                <w:sz w:val="20"/>
                <w:szCs w:val="20"/>
              </w:rPr>
            </w:pPr>
          </w:p>
        </w:tc>
        <w:tc>
          <w:tcPr>
            <w:tcW w:w="850" w:type="dxa"/>
          </w:tcPr>
          <w:p w:rsidR="00B12903" w:rsidRPr="008F716B" w:rsidRDefault="00B12903" w:rsidP="00B12903">
            <w:pPr>
              <w:rPr>
                <w:i/>
                <w:iCs/>
                <w:sz w:val="20"/>
                <w:szCs w:val="20"/>
              </w:rPr>
            </w:pPr>
          </w:p>
        </w:tc>
      </w:tr>
      <w:tr w:rsidR="00B12903" w:rsidRPr="008F716B" w:rsidTr="008D5A97">
        <w:tc>
          <w:tcPr>
            <w:tcW w:w="4143" w:type="dxa"/>
          </w:tcPr>
          <w:p w:rsidR="00B12903" w:rsidRPr="008F716B" w:rsidRDefault="00B12903" w:rsidP="00B12903">
            <w:pPr>
              <w:rPr>
                <w:sz w:val="20"/>
                <w:szCs w:val="20"/>
              </w:rPr>
            </w:pPr>
            <w:r w:rsidRPr="008F716B">
              <w:rPr>
                <w:sz w:val="20"/>
                <w:szCs w:val="20"/>
              </w:rPr>
              <w:t>Sorting and recording finds</w:t>
            </w:r>
          </w:p>
        </w:tc>
        <w:tc>
          <w:tcPr>
            <w:tcW w:w="850" w:type="dxa"/>
          </w:tcPr>
          <w:p w:rsidR="00B12903" w:rsidRPr="008F716B" w:rsidRDefault="00B12903" w:rsidP="00B12903">
            <w:pPr>
              <w:rPr>
                <w:i/>
                <w:iCs/>
                <w:sz w:val="20"/>
                <w:szCs w:val="20"/>
              </w:rPr>
            </w:pPr>
          </w:p>
        </w:tc>
        <w:tc>
          <w:tcPr>
            <w:tcW w:w="3686" w:type="dxa"/>
          </w:tcPr>
          <w:p w:rsidR="00B12903" w:rsidRPr="008F716B" w:rsidRDefault="00B12903" w:rsidP="00B12903">
            <w:pPr>
              <w:rPr>
                <w:i/>
                <w:iCs/>
                <w:sz w:val="20"/>
                <w:szCs w:val="20"/>
              </w:rPr>
            </w:pPr>
          </w:p>
        </w:tc>
        <w:tc>
          <w:tcPr>
            <w:tcW w:w="850" w:type="dxa"/>
          </w:tcPr>
          <w:p w:rsidR="00B12903" w:rsidRPr="008F716B" w:rsidRDefault="00B12903" w:rsidP="00B12903">
            <w:pPr>
              <w:rPr>
                <w:i/>
                <w:iCs/>
                <w:sz w:val="20"/>
                <w:szCs w:val="20"/>
              </w:rPr>
            </w:pPr>
          </w:p>
        </w:tc>
      </w:tr>
      <w:tr w:rsidR="00B12903" w:rsidRPr="008F716B" w:rsidTr="008D5A97">
        <w:tc>
          <w:tcPr>
            <w:tcW w:w="4143" w:type="dxa"/>
          </w:tcPr>
          <w:p w:rsidR="00B12903" w:rsidRPr="008F716B" w:rsidRDefault="00B12903" w:rsidP="00B12903">
            <w:pPr>
              <w:rPr>
                <w:sz w:val="20"/>
                <w:szCs w:val="20"/>
              </w:rPr>
            </w:pPr>
            <w:r w:rsidRPr="008F716B">
              <w:rPr>
                <w:sz w:val="20"/>
                <w:szCs w:val="20"/>
              </w:rPr>
              <w:t>Drawing finds</w:t>
            </w:r>
          </w:p>
        </w:tc>
        <w:tc>
          <w:tcPr>
            <w:tcW w:w="850" w:type="dxa"/>
          </w:tcPr>
          <w:p w:rsidR="00B12903" w:rsidRPr="008F716B" w:rsidRDefault="00B12903" w:rsidP="00B12903">
            <w:pPr>
              <w:rPr>
                <w:i/>
                <w:iCs/>
                <w:sz w:val="20"/>
                <w:szCs w:val="20"/>
              </w:rPr>
            </w:pPr>
          </w:p>
        </w:tc>
        <w:tc>
          <w:tcPr>
            <w:tcW w:w="3686" w:type="dxa"/>
          </w:tcPr>
          <w:p w:rsidR="00B12903" w:rsidRPr="008F716B" w:rsidRDefault="00B12903" w:rsidP="00B12903">
            <w:pPr>
              <w:rPr>
                <w:i/>
                <w:iCs/>
                <w:sz w:val="20"/>
                <w:szCs w:val="20"/>
              </w:rPr>
            </w:pPr>
          </w:p>
        </w:tc>
        <w:tc>
          <w:tcPr>
            <w:tcW w:w="850" w:type="dxa"/>
          </w:tcPr>
          <w:p w:rsidR="00B12903" w:rsidRPr="008F716B" w:rsidRDefault="00B12903" w:rsidP="00B12903">
            <w:pPr>
              <w:rPr>
                <w:i/>
                <w:iCs/>
                <w:sz w:val="20"/>
                <w:szCs w:val="20"/>
              </w:rPr>
            </w:pPr>
          </w:p>
        </w:tc>
      </w:tr>
      <w:tr w:rsidR="00B12903" w:rsidRPr="008F716B" w:rsidTr="008D5A97">
        <w:tc>
          <w:tcPr>
            <w:tcW w:w="4143" w:type="dxa"/>
          </w:tcPr>
          <w:p w:rsidR="00B12903" w:rsidRPr="008F716B" w:rsidRDefault="00B12903" w:rsidP="00B12903">
            <w:pPr>
              <w:rPr>
                <w:sz w:val="20"/>
                <w:szCs w:val="20"/>
              </w:rPr>
            </w:pPr>
            <w:r w:rsidRPr="008F716B">
              <w:rPr>
                <w:sz w:val="20"/>
                <w:szCs w:val="20"/>
              </w:rPr>
              <w:t>Photographing artefacts</w:t>
            </w:r>
          </w:p>
        </w:tc>
        <w:tc>
          <w:tcPr>
            <w:tcW w:w="850" w:type="dxa"/>
          </w:tcPr>
          <w:p w:rsidR="00B12903" w:rsidRPr="008F716B" w:rsidRDefault="00B12903" w:rsidP="00B12903">
            <w:pPr>
              <w:rPr>
                <w:i/>
                <w:iCs/>
                <w:sz w:val="20"/>
                <w:szCs w:val="20"/>
              </w:rPr>
            </w:pPr>
          </w:p>
        </w:tc>
        <w:tc>
          <w:tcPr>
            <w:tcW w:w="3686" w:type="dxa"/>
          </w:tcPr>
          <w:p w:rsidR="00B12903" w:rsidRPr="008F716B" w:rsidRDefault="00B12903" w:rsidP="00B12903">
            <w:pPr>
              <w:rPr>
                <w:i/>
                <w:iCs/>
                <w:sz w:val="20"/>
                <w:szCs w:val="20"/>
              </w:rPr>
            </w:pPr>
          </w:p>
        </w:tc>
        <w:tc>
          <w:tcPr>
            <w:tcW w:w="850" w:type="dxa"/>
          </w:tcPr>
          <w:p w:rsidR="00B12903" w:rsidRPr="008F716B" w:rsidRDefault="00B12903" w:rsidP="00B12903">
            <w:pPr>
              <w:rPr>
                <w:i/>
                <w:iCs/>
                <w:sz w:val="20"/>
                <w:szCs w:val="20"/>
              </w:rPr>
            </w:pPr>
          </w:p>
        </w:tc>
      </w:tr>
      <w:tr w:rsidR="00B12903" w:rsidRPr="008F716B" w:rsidTr="008D5A97">
        <w:tc>
          <w:tcPr>
            <w:tcW w:w="4143" w:type="dxa"/>
          </w:tcPr>
          <w:p w:rsidR="00B12903" w:rsidRPr="008F716B" w:rsidRDefault="00B12903" w:rsidP="00B12903">
            <w:pPr>
              <w:rPr>
                <w:sz w:val="20"/>
                <w:szCs w:val="20"/>
              </w:rPr>
            </w:pPr>
            <w:r w:rsidRPr="008F716B">
              <w:rPr>
                <w:sz w:val="20"/>
                <w:szCs w:val="20"/>
              </w:rPr>
              <w:t>Cataloguing finds / site inventory</w:t>
            </w:r>
          </w:p>
        </w:tc>
        <w:tc>
          <w:tcPr>
            <w:tcW w:w="850" w:type="dxa"/>
          </w:tcPr>
          <w:p w:rsidR="00B12903" w:rsidRPr="008F716B" w:rsidRDefault="00B12903" w:rsidP="00B12903">
            <w:pPr>
              <w:rPr>
                <w:i/>
                <w:iCs/>
                <w:sz w:val="20"/>
                <w:szCs w:val="20"/>
              </w:rPr>
            </w:pPr>
          </w:p>
        </w:tc>
        <w:tc>
          <w:tcPr>
            <w:tcW w:w="3686" w:type="dxa"/>
          </w:tcPr>
          <w:p w:rsidR="00B12903" w:rsidRPr="008F716B" w:rsidRDefault="00B12903" w:rsidP="00B12903">
            <w:pPr>
              <w:rPr>
                <w:i/>
                <w:iCs/>
                <w:sz w:val="20"/>
                <w:szCs w:val="20"/>
              </w:rPr>
            </w:pPr>
          </w:p>
        </w:tc>
        <w:tc>
          <w:tcPr>
            <w:tcW w:w="850" w:type="dxa"/>
          </w:tcPr>
          <w:p w:rsidR="00B12903" w:rsidRPr="008F716B" w:rsidRDefault="00B12903" w:rsidP="00B12903">
            <w:pPr>
              <w:rPr>
                <w:i/>
                <w:iCs/>
                <w:sz w:val="20"/>
                <w:szCs w:val="20"/>
              </w:rPr>
            </w:pPr>
          </w:p>
        </w:tc>
      </w:tr>
      <w:tr w:rsidR="00B12903" w:rsidRPr="008F716B" w:rsidTr="008D5A97">
        <w:tc>
          <w:tcPr>
            <w:tcW w:w="4143" w:type="dxa"/>
          </w:tcPr>
          <w:p w:rsidR="00B12903" w:rsidRPr="008F716B" w:rsidRDefault="00B12903" w:rsidP="00B12903">
            <w:pPr>
              <w:rPr>
                <w:sz w:val="20"/>
                <w:szCs w:val="20"/>
              </w:rPr>
            </w:pPr>
            <w:r w:rsidRPr="008F716B">
              <w:rPr>
                <w:sz w:val="20"/>
                <w:szCs w:val="20"/>
              </w:rPr>
              <w:t>Computerising site / artefact records</w:t>
            </w:r>
          </w:p>
        </w:tc>
        <w:tc>
          <w:tcPr>
            <w:tcW w:w="850" w:type="dxa"/>
          </w:tcPr>
          <w:p w:rsidR="00B12903" w:rsidRPr="008F716B" w:rsidRDefault="00B12903" w:rsidP="00B12903">
            <w:pPr>
              <w:rPr>
                <w:i/>
                <w:iCs/>
                <w:sz w:val="20"/>
                <w:szCs w:val="20"/>
              </w:rPr>
            </w:pPr>
          </w:p>
        </w:tc>
        <w:tc>
          <w:tcPr>
            <w:tcW w:w="3686" w:type="dxa"/>
          </w:tcPr>
          <w:p w:rsidR="00B12903" w:rsidRPr="008F716B" w:rsidRDefault="00B12903" w:rsidP="00B12903">
            <w:pPr>
              <w:rPr>
                <w:i/>
                <w:iCs/>
                <w:sz w:val="20"/>
                <w:szCs w:val="20"/>
              </w:rPr>
            </w:pPr>
          </w:p>
        </w:tc>
        <w:tc>
          <w:tcPr>
            <w:tcW w:w="850" w:type="dxa"/>
          </w:tcPr>
          <w:p w:rsidR="00B12903" w:rsidRPr="008F716B" w:rsidRDefault="00B12903" w:rsidP="00B12903">
            <w:pPr>
              <w:rPr>
                <w:i/>
                <w:iCs/>
                <w:sz w:val="20"/>
                <w:szCs w:val="20"/>
              </w:rPr>
            </w:pPr>
          </w:p>
        </w:tc>
      </w:tr>
    </w:tbl>
    <w:p w:rsidR="00B12903" w:rsidRPr="008D5A97" w:rsidRDefault="008D5A97" w:rsidP="008D5A97">
      <w:pPr>
        <w:spacing w:after="0"/>
        <w:ind w:left="360"/>
        <w:jc w:val="center"/>
        <w:rPr>
          <w:i/>
          <w:iCs/>
          <w:sz w:val="24"/>
          <w:szCs w:val="24"/>
        </w:rPr>
      </w:pPr>
      <w:r w:rsidRPr="008D5A97">
        <w:rPr>
          <w:i/>
          <w:iCs/>
          <w:sz w:val="24"/>
          <w:szCs w:val="24"/>
        </w:rPr>
        <w:t>Please turn over to complete both sides of this form.</w:t>
      </w:r>
    </w:p>
    <w:p w:rsidR="00B12903" w:rsidRDefault="00B12903" w:rsidP="00E03BF9">
      <w:pPr>
        <w:pStyle w:val="ListParagraph"/>
        <w:numPr>
          <w:ilvl w:val="0"/>
          <w:numId w:val="1"/>
        </w:numPr>
        <w:ind w:left="426"/>
        <w:rPr>
          <w:b/>
          <w:bCs/>
          <w:sz w:val="24"/>
          <w:szCs w:val="24"/>
        </w:rPr>
      </w:pPr>
      <w:r w:rsidRPr="00B12903">
        <w:rPr>
          <w:b/>
          <w:bCs/>
          <w:sz w:val="24"/>
          <w:szCs w:val="24"/>
        </w:rPr>
        <w:lastRenderedPageBreak/>
        <w:t xml:space="preserve">Self-assessment. </w:t>
      </w:r>
      <w:r w:rsidRPr="00B12903">
        <w:rPr>
          <w:sz w:val="24"/>
          <w:szCs w:val="24"/>
        </w:rPr>
        <w:t>Evaluate how the tasks you carried out contributed to the overall project goals, and what you have learned in terms of specific archaeological skills, overall archaeological research and other outcomes.</w:t>
      </w:r>
      <w:r w:rsidRPr="00B12903">
        <w:rPr>
          <w:b/>
          <w:bCs/>
          <w:sz w:val="24"/>
          <w:szCs w:val="24"/>
        </w:rPr>
        <w:t xml:space="preserve"> </w:t>
      </w:r>
    </w:p>
    <w:p w:rsidR="00B12903" w:rsidRDefault="00B12903" w:rsidP="00B12903">
      <w:pPr>
        <w:rPr>
          <w:b/>
          <w:bCs/>
          <w:sz w:val="24"/>
          <w:szCs w:val="24"/>
        </w:rPr>
      </w:pPr>
    </w:p>
    <w:p w:rsidR="00B12903" w:rsidRDefault="00B12903" w:rsidP="00B12903">
      <w:pPr>
        <w:rPr>
          <w:b/>
          <w:bCs/>
          <w:sz w:val="24"/>
          <w:szCs w:val="24"/>
        </w:rPr>
      </w:pPr>
    </w:p>
    <w:p w:rsidR="00B12903" w:rsidRDefault="00B12903" w:rsidP="00B12903">
      <w:pPr>
        <w:rPr>
          <w:b/>
          <w:bCs/>
          <w:sz w:val="24"/>
          <w:szCs w:val="24"/>
        </w:rPr>
      </w:pPr>
    </w:p>
    <w:p w:rsidR="00B12903" w:rsidRDefault="00B12903" w:rsidP="00B12903">
      <w:pPr>
        <w:rPr>
          <w:b/>
          <w:bCs/>
          <w:sz w:val="24"/>
          <w:szCs w:val="24"/>
        </w:rPr>
      </w:pPr>
    </w:p>
    <w:p w:rsidR="00B12903" w:rsidRDefault="00B12903" w:rsidP="00B12903">
      <w:pPr>
        <w:rPr>
          <w:b/>
          <w:bCs/>
          <w:sz w:val="24"/>
          <w:szCs w:val="24"/>
        </w:rPr>
      </w:pPr>
    </w:p>
    <w:p w:rsidR="00B12903" w:rsidRDefault="00B12903" w:rsidP="00B12903">
      <w:pPr>
        <w:rPr>
          <w:b/>
          <w:bCs/>
          <w:sz w:val="24"/>
          <w:szCs w:val="24"/>
        </w:rPr>
      </w:pPr>
    </w:p>
    <w:p w:rsidR="00B12903" w:rsidRDefault="00B12903" w:rsidP="00B12903">
      <w:pPr>
        <w:rPr>
          <w:b/>
          <w:bCs/>
          <w:sz w:val="24"/>
          <w:szCs w:val="24"/>
        </w:rPr>
      </w:pPr>
    </w:p>
    <w:p w:rsidR="00B12903" w:rsidRDefault="00B12903" w:rsidP="00B12903">
      <w:pPr>
        <w:rPr>
          <w:b/>
          <w:bCs/>
          <w:sz w:val="24"/>
          <w:szCs w:val="24"/>
        </w:rPr>
      </w:pPr>
    </w:p>
    <w:p w:rsidR="00B12903" w:rsidRDefault="00B12903" w:rsidP="00B12903">
      <w:pPr>
        <w:rPr>
          <w:b/>
          <w:bCs/>
          <w:sz w:val="24"/>
          <w:szCs w:val="24"/>
        </w:rPr>
      </w:pPr>
    </w:p>
    <w:p w:rsidR="00B12903" w:rsidRDefault="00B12903" w:rsidP="00B12903">
      <w:pPr>
        <w:rPr>
          <w:b/>
          <w:bCs/>
          <w:sz w:val="24"/>
          <w:szCs w:val="24"/>
        </w:rPr>
      </w:pPr>
    </w:p>
    <w:p w:rsidR="00B12903" w:rsidRPr="00B12903" w:rsidRDefault="00B12903" w:rsidP="00B12903">
      <w:pPr>
        <w:rPr>
          <w:b/>
          <w:bCs/>
          <w:sz w:val="24"/>
          <w:szCs w:val="24"/>
        </w:rPr>
      </w:pPr>
    </w:p>
    <w:p w:rsidR="00B12903" w:rsidRDefault="00B12903" w:rsidP="00E03BF9">
      <w:pPr>
        <w:pStyle w:val="ListParagraph"/>
        <w:numPr>
          <w:ilvl w:val="0"/>
          <w:numId w:val="1"/>
        </w:numPr>
        <w:ind w:left="426"/>
        <w:rPr>
          <w:b/>
          <w:bCs/>
          <w:sz w:val="24"/>
          <w:szCs w:val="24"/>
        </w:rPr>
      </w:pPr>
      <w:r w:rsidRPr="00B12903">
        <w:rPr>
          <w:b/>
          <w:bCs/>
          <w:sz w:val="24"/>
          <w:szCs w:val="24"/>
        </w:rPr>
        <w:t xml:space="preserve">Do you have any (positive or negative) comments on the project, or notes on how it could be improved in future? </w:t>
      </w:r>
    </w:p>
    <w:p w:rsidR="00B12903" w:rsidRDefault="00B12903" w:rsidP="00B12903">
      <w:pPr>
        <w:rPr>
          <w:b/>
          <w:bCs/>
          <w:sz w:val="24"/>
          <w:szCs w:val="24"/>
        </w:rPr>
      </w:pPr>
    </w:p>
    <w:p w:rsidR="00B12903" w:rsidRDefault="00B12903" w:rsidP="00B12903">
      <w:pPr>
        <w:rPr>
          <w:b/>
          <w:bCs/>
          <w:sz w:val="24"/>
          <w:szCs w:val="24"/>
        </w:rPr>
      </w:pPr>
    </w:p>
    <w:p w:rsidR="00477006" w:rsidRDefault="00477006" w:rsidP="00B12903">
      <w:pPr>
        <w:rPr>
          <w:b/>
          <w:bCs/>
          <w:sz w:val="24"/>
          <w:szCs w:val="24"/>
        </w:rPr>
      </w:pPr>
    </w:p>
    <w:p w:rsidR="008F716B" w:rsidRPr="00477006" w:rsidRDefault="00477006" w:rsidP="00477006">
      <w:pPr>
        <w:pBdr>
          <w:bottom w:val="single" w:sz="4" w:space="1" w:color="auto"/>
        </w:pBdr>
        <w:jc w:val="center"/>
        <w:rPr>
          <w:i/>
          <w:iCs/>
          <w:sz w:val="24"/>
          <w:szCs w:val="24"/>
        </w:rPr>
      </w:pPr>
      <w:r w:rsidRPr="00477006">
        <w:rPr>
          <w:i/>
          <w:iCs/>
          <w:sz w:val="24"/>
          <w:szCs w:val="24"/>
        </w:rPr>
        <w:t>To be completed by the fieldwork supervisor:</w:t>
      </w:r>
    </w:p>
    <w:p w:rsidR="00B12903" w:rsidRPr="00B12903" w:rsidRDefault="00B12903" w:rsidP="00E03BF9">
      <w:pPr>
        <w:pStyle w:val="ListParagraph"/>
        <w:numPr>
          <w:ilvl w:val="0"/>
          <w:numId w:val="1"/>
        </w:numPr>
        <w:ind w:left="426"/>
        <w:rPr>
          <w:b/>
          <w:bCs/>
          <w:sz w:val="24"/>
          <w:szCs w:val="24"/>
        </w:rPr>
      </w:pPr>
      <w:r w:rsidRPr="00B12903">
        <w:rPr>
          <w:b/>
          <w:bCs/>
          <w:sz w:val="24"/>
          <w:szCs w:val="24"/>
        </w:rPr>
        <w:t>Field supervisor’s comments on student’s participation.</w:t>
      </w:r>
    </w:p>
    <w:p w:rsidR="00B12903" w:rsidRDefault="00B12903" w:rsidP="00B12903">
      <w:pPr>
        <w:rPr>
          <w:b/>
          <w:bCs/>
          <w:sz w:val="24"/>
          <w:szCs w:val="24"/>
        </w:rPr>
      </w:pPr>
    </w:p>
    <w:p w:rsidR="008F716B" w:rsidRDefault="008F716B" w:rsidP="00B12903">
      <w:pPr>
        <w:rPr>
          <w:b/>
          <w:bCs/>
          <w:sz w:val="24"/>
          <w:szCs w:val="24"/>
        </w:rPr>
      </w:pPr>
    </w:p>
    <w:p w:rsidR="008F716B" w:rsidRDefault="008F716B" w:rsidP="00B12903">
      <w:pPr>
        <w:rPr>
          <w:b/>
          <w:bCs/>
          <w:sz w:val="24"/>
          <w:szCs w:val="24"/>
        </w:rPr>
      </w:pPr>
    </w:p>
    <w:p w:rsidR="00B12903" w:rsidRDefault="00B12903" w:rsidP="00B12903">
      <w:pPr>
        <w:rPr>
          <w:b/>
          <w:bCs/>
          <w:sz w:val="24"/>
          <w:szCs w:val="24"/>
        </w:rPr>
      </w:pPr>
    </w:p>
    <w:p w:rsidR="00B12903" w:rsidRPr="00B12903" w:rsidRDefault="00B12903" w:rsidP="00B12903">
      <w:pPr>
        <w:rPr>
          <w:b/>
          <w:bCs/>
          <w:sz w:val="24"/>
          <w:szCs w:val="24"/>
        </w:rPr>
      </w:pPr>
    </w:p>
    <w:p w:rsidR="00B12903" w:rsidRPr="00B12903" w:rsidRDefault="008F716B" w:rsidP="00E03BF9">
      <w:pPr>
        <w:pStyle w:val="ListParagraph"/>
        <w:numPr>
          <w:ilvl w:val="0"/>
          <w:numId w:val="1"/>
        </w:numPr>
        <w:ind w:left="426"/>
        <w:rPr>
          <w:b/>
          <w:bCs/>
          <w:sz w:val="24"/>
          <w:szCs w:val="24"/>
        </w:rPr>
      </w:pPr>
      <w:r>
        <w:rPr>
          <w:b/>
          <w:bCs/>
          <w:sz w:val="24"/>
          <w:szCs w:val="24"/>
        </w:rPr>
        <w:t>Total d</w:t>
      </w:r>
      <w:r w:rsidR="00B12903" w:rsidRPr="00B12903">
        <w:rPr>
          <w:b/>
          <w:bCs/>
          <w:sz w:val="24"/>
          <w:szCs w:val="24"/>
        </w:rPr>
        <w:t>ays student was in attendance:</w:t>
      </w:r>
    </w:p>
    <w:sectPr w:rsidR="00B12903" w:rsidRPr="00B12903" w:rsidSect="00E03BF9">
      <w:headerReference w:type="default" r:id="rId8"/>
      <w:pgSz w:w="11906" w:h="16838"/>
      <w:pgMar w:top="1440" w:right="991"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5DD" w:rsidRDefault="00C065DD" w:rsidP="00E03BF9">
      <w:pPr>
        <w:spacing w:after="0" w:line="240" w:lineRule="auto"/>
      </w:pPr>
      <w:r>
        <w:separator/>
      </w:r>
    </w:p>
  </w:endnote>
  <w:endnote w:type="continuationSeparator" w:id="0">
    <w:p w:rsidR="00C065DD" w:rsidRDefault="00C065DD" w:rsidP="00E03B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5DD" w:rsidRDefault="00C065DD" w:rsidP="00E03BF9">
      <w:pPr>
        <w:spacing w:after="0" w:line="240" w:lineRule="auto"/>
      </w:pPr>
      <w:r>
        <w:separator/>
      </w:r>
    </w:p>
  </w:footnote>
  <w:footnote w:type="continuationSeparator" w:id="0">
    <w:p w:rsidR="00C065DD" w:rsidRDefault="00C065DD" w:rsidP="00E03B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BF9" w:rsidRDefault="00E03BF9" w:rsidP="00E03BF9">
    <w:pPr>
      <w:pStyle w:val="Header"/>
      <w:jc w:val="right"/>
    </w:pPr>
    <w:r>
      <w:rPr>
        <w:b/>
        <w:bCs/>
        <w:noProof/>
        <w:lang w:eastAsia="en-GB"/>
      </w:rPr>
      <w:drawing>
        <wp:inline distT="0" distB="0" distL="0" distR="0">
          <wp:extent cx="2066925" cy="44906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_soton_logo.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66009" cy="448864"/>
                  </a:xfrm>
                  <a:prstGeom prst="rect">
                    <a:avLst/>
                  </a:prstGeom>
                </pic:spPr>
              </pic:pic>
            </a:graphicData>
          </a:graphic>
        </wp:inline>
      </w:drawing>
    </w:r>
  </w:p>
  <w:p w:rsidR="00E03BF9" w:rsidRDefault="00E03B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E732F7"/>
    <w:multiLevelType w:val="hybridMultilevel"/>
    <w:tmpl w:val="5C467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B12903"/>
    <w:rsid w:val="002D7301"/>
    <w:rsid w:val="003E3993"/>
    <w:rsid w:val="00477006"/>
    <w:rsid w:val="005169A5"/>
    <w:rsid w:val="0051787A"/>
    <w:rsid w:val="00765752"/>
    <w:rsid w:val="007C0D53"/>
    <w:rsid w:val="008D5A97"/>
    <w:rsid w:val="008F716B"/>
    <w:rsid w:val="00942646"/>
    <w:rsid w:val="00B12903"/>
    <w:rsid w:val="00C065DD"/>
    <w:rsid w:val="00CB4843"/>
    <w:rsid w:val="00DA23D8"/>
    <w:rsid w:val="00E03BF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8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903"/>
    <w:pPr>
      <w:ind w:left="720"/>
      <w:contextualSpacing/>
    </w:pPr>
  </w:style>
  <w:style w:type="table" w:styleId="TableGrid">
    <w:name w:val="Table Grid"/>
    <w:basedOn w:val="TableNormal"/>
    <w:uiPriority w:val="59"/>
    <w:rsid w:val="00B129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3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BF9"/>
    <w:rPr>
      <w:rFonts w:ascii="Tahoma" w:hAnsi="Tahoma" w:cs="Tahoma"/>
      <w:sz w:val="16"/>
      <w:szCs w:val="16"/>
    </w:rPr>
  </w:style>
  <w:style w:type="paragraph" w:styleId="Header">
    <w:name w:val="header"/>
    <w:basedOn w:val="Normal"/>
    <w:link w:val="HeaderChar"/>
    <w:uiPriority w:val="99"/>
    <w:unhideWhenUsed/>
    <w:rsid w:val="00E03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BF9"/>
  </w:style>
  <w:style w:type="paragraph" w:styleId="Footer">
    <w:name w:val="footer"/>
    <w:basedOn w:val="Normal"/>
    <w:link w:val="FooterChar"/>
    <w:uiPriority w:val="99"/>
    <w:unhideWhenUsed/>
    <w:rsid w:val="00E03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B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903"/>
    <w:pPr>
      <w:ind w:left="720"/>
      <w:contextualSpacing/>
    </w:pPr>
  </w:style>
  <w:style w:type="table" w:styleId="TableGrid">
    <w:name w:val="Table Grid"/>
    <w:basedOn w:val="TableNormal"/>
    <w:uiPriority w:val="59"/>
    <w:rsid w:val="00B129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3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BF9"/>
    <w:rPr>
      <w:rFonts w:ascii="Tahoma" w:hAnsi="Tahoma" w:cs="Tahoma"/>
      <w:sz w:val="16"/>
      <w:szCs w:val="16"/>
    </w:rPr>
  </w:style>
  <w:style w:type="paragraph" w:styleId="Header">
    <w:name w:val="header"/>
    <w:basedOn w:val="Normal"/>
    <w:link w:val="HeaderChar"/>
    <w:uiPriority w:val="99"/>
    <w:unhideWhenUsed/>
    <w:rsid w:val="00E03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BF9"/>
  </w:style>
  <w:style w:type="paragraph" w:styleId="Footer">
    <w:name w:val="footer"/>
    <w:basedOn w:val="Normal"/>
    <w:link w:val="FooterChar"/>
    <w:uiPriority w:val="99"/>
    <w:unhideWhenUsed/>
    <w:rsid w:val="00E03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BF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E6E32-62C4-430F-BE80-A70B868C9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Beale N.E.</dc:creator>
  <cp:lastModifiedBy>Dragana Mladenovic</cp:lastModifiedBy>
  <cp:revision>2</cp:revision>
  <dcterms:created xsi:type="dcterms:W3CDTF">2014-04-15T13:06:00Z</dcterms:created>
  <dcterms:modified xsi:type="dcterms:W3CDTF">2014-04-15T13:06:00Z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501129520</vt:i4>
  </property>
  <property fmtid="{D5CDD505-2E9C-101B-9397-08002B2CF9AE}" pid="3" name="_NewReviewCycle">
    <vt:lpwstr/>
  </property>
  <property fmtid="{D5CDD505-2E9C-101B-9397-08002B2CF9AE}" pid="4" name="_EmailSubject">
    <vt:lpwstr>Fieldwork: Student Assessment Forms</vt:lpwstr>
  </property>
  <property fmtid="{D5CDD505-2E9C-101B-9397-08002B2CF9AE}" pid="5" name="_AuthorEmail">
    <vt:lpwstr>tim.sly@soton.ac.uk</vt:lpwstr>
  </property>
  <property fmtid="{D5CDD505-2E9C-101B-9397-08002B2CF9AE}" pid="6" name="_AuthorEmailDisplayName">
    <vt:lpwstr>Sly T.J.</vt:lpwstr>
  </property>
  <property fmtid="{D5CDD505-2E9C-101B-9397-08002B2CF9AE}" pid="7" name="_ReviewingToolsShownOnce">
    <vt:lpwstr/>
  </property>
</Properties>
</file>