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50" w:rsidRPr="00733D54" w:rsidRDefault="007B63BF" w:rsidP="00733D54">
      <w:pPr>
        <w:pStyle w:val="NoSpacing"/>
        <w:jc w:val="center"/>
        <w:rPr>
          <w:b/>
          <w:bCs/>
        </w:rPr>
      </w:pPr>
      <w:r w:rsidRPr="00733D54">
        <w:rPr>
          <w:b/>
          <w:bCs/>
        </w:rPr>
        <w:t xml:space="preserve">Research Workshop </w:t>
      </w:r>
      <w:r w:rsidR="009B7050" w:rsidRPr="00733D54">
        <w:rPr>
          <w:b/>
          <w:bCs/>
        </w:rPr>
        <w:t xml:space="preserve">on Valorisation of Traditional </w:t>
      </w:r>
      <w:proofErr w:type="spellStart"/>
      <w:r w:rsidR="009B7050" w:rsidRPr="00733D54">
        <w:rPr>
          <w:b/>
          <w:bCs/>
        </w:rPr>
        <w:t>Processing</w:t>
      </w:r>
      <w:proofErr w:type="spellEnd"/>
      <w:r w:rsidR="009B7050" w:rsidRPr="00733D54">
        <w:rPr>
          <w:b/>
          <w:bCs/>
        </w:rPr>
        <w:t xml:space="preserve"> of </w:t>
      </w:r>
      <w:proofErr w:type="spellStart"/>
      <w:r w:rsidR="009B7050" w:rsidRPr="00733D54">
        <w:rPr>
          <w:b/>
          <w:bCs/>
        </w:rPr>
        <w:t>I</w:t>
      </w:r>
      <w:r w:rsidRPr="00733D54">
        <w:rPr>
          <w:b/>
          <w:bCs/>
        </w:rPr>
        <w:t>ndigenous</w:t>
      </w:r>
      <w:proofErr w:type="spellEnd"/>
      <w:r w:rsidRPr="00733D54">
        <w:rPr>
          <w:b/>
          <w:bCs/>
        </w:rPr>
        <w:t xml:space="preserve"> fruit</w:t>
      </w:r>
    </w:p>
    <w:p w:rsidR="007B63BF" w:rsidRPr="00F25354" w:rsidRDefault="007B63BF" w:rsidP="009B7050">
      <w:pPr>
        <w:pStyle w:val="NormalWeb"/>
        <w:spacing w:before="0" w:beforeAutospacing="0" w:after="120" w:afterAutospacing="0"/>
        <w:jc w:val="center"/>
        <w:rPr>
          <w:rFonts w:asciiTheme="minorHAnsi" w:hAnsiTheme="minorHAnsi" w:cstheme="minorHAnsi"/>
          <w:b/>
          <w:bCs/>
          <w:sz w:val="22"/>
          <w:szCs w:val="22"/>
        </w:rPr>
      </w:pPr>
      <w:r w:rsidRPr="00F25354">
        <w:rPr>
          <w:rFonts w:asciiTheme="minorHAnsi" w:hAnsiTheme="minorHAnsi" w:cstheme="minorHAnsi"/>
          <w:b/>
          <w:bCs/>
          <w:sz w:val="22"/>
          <w:szCs w:val="22"/>
        </w:rPr>
        <w:t>14</w:t>
      </w:r>
      <w:r w:rsidRPr="00F25354">
        <w:rPr>
          <w:rFonts w:asciiTheme="minorHAnsi" w:hAnsiTheme="minorHAnsi" w:cstheme="minorHAnsi"/>
          <w:b/>
          <w:bCs/>
          <w:sz w:val="22"/>
          <w:szCs w:val="22"/>
          <w:vertAlign w:val="superscript"/>
        </w:rPr>
        <w:t>th</w:t>
      </w:r>
      <w:r w:rsidRPr="00F25354">
        <w:rPr>
          <w:rFonts w:asciiTheme="minorHAnsi" w:hAnsiTheme="minorHAnsi" w:cstheme="minorHAnsi"/>
          <w:b/>
          <w:bCs/>
          <w:sz w:val="22"/>
          <w:szCs w:val="22"/>
        </w:rPr>
        <w:t xml:space="preserve"> -</w:t>
      </w:r>
      <w:r w:rsidR="00F25354">
        <w:rPr>
          <w:rFonts w:asciiTheme="minorHAnsi" w:hAnsiTheme="minorHAnsi" w:cstheme="minorHAnsi"/>
          <w:b/>
          <w:bCs/>
          <w:sz w:val="22"/>
          <w:szCs w:val="22"/>
        </w:rPr>
        <w:t xml:space="preserve"> </w:t>
      </w:r>
      <w:r w:rsidRPr="00F25354">
        <w:rPr>
          <w:rFonts w:asciiTheme="minorHAnsi" w:hAnsiTheme="minorHAnsi" w:cstheme="minorHAnsi"/>
          <w:b/>
          <w:bCs/>
          <w:sz w:val="22"/>
          <w:szCs w:val="22"/>
        </w:rPr>
        <w:t>16</w:t>
      </w:r>
      <w:r w:rsidRPr="00F25354">
        <w:rPr>
          <w:rFonts w:asciiTheme="minorHAnsi" w:hAnsiTheme="minorHAnsi" w:cstheme="minorHAnsi"/>
          <w:b/>
          <w:bCs/>
          <w:sz w:val="22"/>
          <w:szCs w:val="22"/>
          <w:vertAlign w:val="superscript"/>
        </w:rPr>
        <w:t>th</w:t>
      </w:r>
      <w:r w:rsidRPr="00F25354">
        <w:rPr>
          <w:rFonts w:asciiTheme="minorHAnsi" w:hAnsiTheme="minorHAnsi" w:cstheme="minorHAnsi"/>
          <w:b/>
          <w:bCs/>
          <w:sz w:val="22"/>
          <w:szCs w:val="22"/>
        </w:rPr>
        <w:t xml:space="preserve"> January, 2013</w:t>
      </w:r>
      <w:r w:rsidR="009B7050">
        <w:rPr>
          <w:rFonts w:asciiTheme="minorHAnsi" w:hAnsiTheme="minorHAnsi" w:cstheme="minorHAnsi"/>
          <w:b/>
          <w:bCs/>
          <w:sz w:val="22"/>
          <w:szCs w:val="22"/>
        </w:rPr>
        <w:t xml:space="preserve">, </w:t>
      </w:r>
      <w:r w:rsidR="009B7050" w:rsidRPr="00F25354">
        <w:rPr>
          <w:rFonts w:asciiTheme="minorHAnsi" w:hAnsiTheme="minorHAnsi" w:cstheme="minorHAnsi"/>
          <w:b/>
          <w:bCs/>
          <w:sz w:val="22"/>
          <w:szCs w:val="22"/>
        </w:rPr>
        <w:t>Cambodia</w:t>
      </w:r>
    </w:p>
    <w:p w:rsidR="007B63BF" w:rsidRPr="00F25354" w:rsidRDefault="007B63BF" w:rsidP="007B63BF">
      <w:pPr>
        <w:spacing w:after="0" w:line="240" w:lineRule="auto"/>
        <w:jc w:val="both"/>
        <w:rPr>
          <w:rFonts w:asciiTheme="minorHAnsi" w:hAnsiTheme="minorHAnsi" w:cstheme="minorHAnsi"/>
          <w:lang w:val="en-US"/>
        </w:rPr>
      </w:pPr>
      <w:r w:rsidRPr="00F25354">
        <w:rPr>
          <w:rFonts w:asciiTheme="minorHAnsi" w:hAnsiTheme="minorHAnsi" w:cstheme="minorHAnsi"/>
        </w:rPr>
        <w:t xml:space="preserve">The Department of Food Technology and Chemical Engineering at </w:t>
      </w:r>
      <w:r w:rsidRPr="00F25354">
        <w:rPr>
          <w:rFonts w:asciiTheme="minorHAnsi" w:hAnsiTheme="minorHAnsi" w:cstheme="minorHAnsi"/>
          <w:lang w:val="vi-VN"/>
        </w:rPr>
        <w:t>Institute of</w:t>
      </w:r>
      <w:r w:rsidRPr="00F25354">
        <w:rPr>
          <w:rFonts w:asciiTheme="minorHAnsi" w:hAnsiTheme="minorHAnsi" w:cstheme="minorHAnsi"/>
        </w:rPr>
        <w:t xml:space="preserve"> Technology of Cambodia, Phnom Penh, Cambodia and</w:t>
      </w:r>
      <w:r w:rsidRPr="00F25354">
        <w:rPr>
          <w:rFonts w:asciiTheme="minorHAnsi" w:hAnsiTheme="minorHAnsi" w:cstheme="minorHAnsi"/>
          <w:lang w:val="en-US"/>
        </w:rPr>
        <w:t xml:space="preserve"> the Centre of </w:t>
      </w:r>
      <w:proofErr w:type="spellStart"/>
      <w:r w:rsidRPr="00F25354">
        <w:rPr>
          <w:rFonts w:asciiTheme="minorHAnsi" w:hAnsiTheme="minorHAnsi" w:cstheme="minorHAnsi"/>
          <w:lang w:val="en-US"/>
        </w:rPr>
        <w:t>Underutilised</w:t>
      </w:r>
      <w:proofErr w:type="spellEnd"/>
      <w:r w:rsidRPr="00F25354">
        <w:rPr>
          <w:rFonts w:asciiTheme="minorHAnsi" w:hAnsiTheme="minorHAnsi" w:cstheme="minorHAnsi"/>
          <w:lang w:val="en-US"/>
        </w:rPr>
        <w:t xml:space="preserve"> Crops (CUC) at the University of Southampton are jointly </w:t>
      </w:r>
      <w:proofErr w:type="spellStart"/>
      <w:r w:rsidRPr="00F25354">
        <w:rPr>
          <w:rFonts w:asciiTheme="minorHAnsi" w:hAnsiTheme="minorHAnsi" w:cstheme="minorHAnsi"/>
          <w:lang w:val="en-US"/>
        </w:rPr>
        <w:t>organising</w:t>
      </w:r>
      <w:proofErr w:type="spellEnd"/>
      <w:r w:rsidRPr="00F25354">
        <w:rPr>
          <w:rFonts w:asciiTheme="minorHAnsi" w:hAnsiTheme="minorHAnsi" w:cstheme="minorHAnsi"/>
          <w:lang w:val="en-US"/>
        </w:rPr>
        <w:t xml:space="preserve"> a three day (14-16 January, 2013) research planning workshop funded by the Leverhulme Trust, UK. The workshop is focused on promoting cutting edge research and innovation under the project </w:t>
      </w:r>
      <w:r w:rsidRPr="00F25354">
        <w:rPr>
          <w:rFonts w:asciiTheme="minorHAnsi" w:hAnsiTheme="minorHAnsi" w:cstheme="minorHAnsi"/>
          <w:b/>
          <w:bCs/>
          <w:lang w:val="en-US"/>
        </w:rPr>
        <w:t>“</w:t>
      </w:r>
      <w:r w:rsidRPr="00F25354">
        <w:rPr>
          <w:rFonts w:asciiTheme="minorHAnsi" w:hAnsiTheme="minorHAnsi" w:cstheme="minorHAnsi"/>
          <w:b/>
          <w:bCs/>
          <w:noProof/>
        </w:rPr>
        <w:t>International network on preserving safety and nutrition of indigenous fruits and their derivatives”</w:t>
      </w:r>
      <w:r w:rsidRPr="00F25354">
        <w:rPr>
          <w:rFonts w:asciiTheme="minorHAnsi" w:hAnsiTheme="minorHAnsi" w:cstheme="minorHAnsi"/>
          <w:lang w:val="en-US"/>
        </w:rPr>
        <w:t>.</w:t>
      </w:r>
    </w:p>
    <w:p w:rsidR="007B63BF" w:rsidRPr="00F25354" w:rsidRDefault="007B63BF" w:rsidP="007B63BF">
      <w:pPr>
        <w:spacing w:after="0" w:line="240" w:lineRule="auto"/>
        <w:jc w:val="both"/>
        <w:rPr>
          <w:rFonts w:asciiTheme="minorHAnsi" w:hAnsiTheme="minorHAnsi" w:cstheme="minorHAnsi"/>
          <w:lang w:val="en-US"/>
        </w:rPr>
      </w:pPr>
    </w:p>
    <w:p w:rsidR="007B63BF" w:rsidRPr="00F25354" w:rsidRDefault="007B63BF" w:rsidP="007B63BF">
      <w:pPr>
        <w:spacing w:after="0" w:line="240" w:lineRule="auto"/>
        <w:jc w:val="both"/>
        <w:rPr>
          <w:rFonts w:asciiTheme="minorHAnsi" w:hAnsiTheme="minorHAnsi" w:cstheme="minorHAnsi"/>
          <w:b/>
          <w:bCs/>
          <w:lang w:val="en-US"/>
        </w:rPr>
      </w:pPr>
      <w:r w:rsidRPr="00F25354">
        <w:rPr>
          <w:rFonts w:asciiTheme="minorHAnsi" w:hAnsiTheme="minorHAnsi" w:cstheme="minorHAnsi"/>
          <w:b/>
          <w:bCs/>
          <w:lang w:val="en-US"/>
        </w:rPr>
        <w:t>Workshop objective</w:t>
      </w:r>
      <w:r w:rsidR="00EE3DCF" w:rsidRPr="00F25354">
        <w:rPr>
          <w:rFonts w:asciiTheme="minorHAnsi" w:hAnsiTheme="minorHAnsi" w:cstheme="minorHAnsi"/>
          <w:b/>
          <w:bCs/>
          <w:lang w:val="en-US"/>
        </w:rPr>
        <w:t>s</w:t>
      </w:r>
      <w:r w:rsidRPr="00F25354">
        <w:rPr>
          <w:rFonts w:asciiTheme="minorHAnsi" w:hAnsiTheme="minorHAnsi" w:cstheme="minorHAnsi"/>
          <w:b/>
          <w:bCs/>
          <w:lang w:val="en-US"/>
        </w:rPr>
        <w:t>:</w:t>
      </w:r>
    </w:p>
    <w:p w:rsidR="007B63BF" w:rsidRPr="00F25354" w:rsidRDefault="007B63BF" w:rsidP="007B63BF">
      <w:pPr>
        <w:pStyle w:val="ListParagraph"/>
        <w:numPr>
          <w:ilvl w:val="0"/>
          <w:numId w:val="1"/>
        </w:numPr>
        <w:spacing w:after="0" w:line="240" w:lineRule="auto"/>
        <w:contextualSpacing/>
        <w:rPr>
          <w:rFonts w:asciiTheme="minorHAnsi" w:hAnsiTheme="minorHAnsi" w:cstheme="minorHAnsi"/>
        </w:rPr>
      </w:pPr>
      <w:r w:rsidRPr="00F25354">
        <w:rPr>
          <w:rFonts w:asciiTheme="minorHAnsi" w:hAnsiTheme="minorHAnsi" w:cstheme="minorHAnsi"/>
        </w:rPr>
        <w:t>Review cases (from our partner countries) of traditional processing of indigenous or underutilised fruit which may provide the basis for innovative ways of contributing to improvements in local health and nutrition</w:t>
      </w:r>
    </w:p>
    <w:p w:rsidR="007B63BF" w:rsidRPr="00F25354" w:rsidRDefault="007B63BF" w:rsidP="007B63BF">
      <w:pPr>
        <w:pStyle w:val="ListParagraph"/>
        <w:numPr>
          <w:ilvl w:val="0"/>
          <w:numId w:val="1"/>
        </w:numPr>
        <w:spacing w:after="0" w:line="240" w:lineRule="auto"/>
        <w:contextualSpacing/>
        <w:rPr>
          <w:rFonts w:asciiTheme="minorHAnsi" w:hAnsiTheme="minorHAnsi" w:cstheme="minorHAnsi"/>
        </w:rPr>
      </w:pPr>
      <w:r w:rsidRPr="00F25354">
        <w:rPr>
          <w:rFonts w:asciiTheme="minorHAnsi" w:hAnsiTheme="minorHAnsi" w:cstheme="minorHAnsi"/>
        </w:rPr>
        <w:t>Present final results of mini-research projects and conclusions as to what kind of further research is justified</w:t>
      </w:r>
    </w:p>
    <w:p w:rsidR="007B63BF" w:rsidRPr="00F25354" w:rsidRDefault="007B63BF" w:rsidP="007B63BF">
      <w:pPr>
        <w:pStyle w:val="ListParagraph"/>
        <w:numPr>
          <w:ilvl w:val="0"/>
          <w:numId w:val="1"/>
        </w:numPr>
        <w:spacing w:after="0" w:line="240" w:lineRule="auto"/>
        <w:contextualSpacing/>
        <w:rPr>
          <w:rFonts w:asciiTheme="minorHAnsi" w:hAnsiTheme="minorHAnsi" w:cstheme="minorHAnsi"/>
        </w:rPr>
      </w:pPr>
      <w:r w:rsidRPr="00F25354">
        <w:rPr>
          <w:rFonts w:asciiTheme="minorHAnsi" w:hAnsiTheme="minorHAnsi" w:cstheme="minorHAnsi"/>
        </w:rPr>
        <w:t xml:space="preserve">Highlight the particular research interests and expertise of the Cambodian partner in relation to processing of indigenous fruits </w:t>
      </w:r>
    </w:p>
    <w:p w:rsidR="007B63BF" w:rsidRPr="00F25354" w:rsidRDefault="007B63BF" w:rsidP="007B63BF">
      <w:pPr>
        <w:pStyle w:val="ListParagraph"/>
        <w:numPr>
          <w:ilvl w:val="0"/>
          <w:numId w:val="1"/>
        </w:numPr>
        <w:spacing w:after="0" w:line="240" w:lineRule="auto"/>
        <w:contextualSpacing/>
        <w:rPr>
          <w:rFonts w:asciiTheme="minorHAnsi" w:hAnsiTheme="minorHAnsi" w:cstheme="minorHAnsi"/>
        </w:rPr>
      </w:pPr>
      <w:r w:rsidRPr="00F25354">
        <w:rPr>
          <w:rFonts w:asciiTheme="minorHAnsi" w:hAnsiTheme="minorHAnsi" w:cstheme="minorHAnsi"/>
        </w:rPr>
        <w:t>Identify fundable research gaps that are of interest to two or more network partners and can build on their expertise.</w:t>
      </w:r>
    </w:p>
    <w:p w:rsidR="007B63BF" w:rsidRPr="00F25354" w:rsidRDefault="007B63BF" w:rsidP="007B63BF">
      <w:pPr>
        <w:pStyle w:val="ListParagraph"/>
        <w:numPr>
          <w:ilvl w:val="0"/>
          <w:numId w:val="1"/>
        </w:numPr>
        <w:spacing w:after="0" w:line="240" w:lineRule="auto"/>
        <w:contextualSpacing/>
        <w:rPr>
          <w:rFonts w:asciiTheme="minorHAnsi" w:hAnsiTheme="minorHAnsi" w:cstheme="minorHAnsi"/>
        </w:rPr>
      </w:pPr>
      <w:r w:rsidRPr="00F25354">
        <w:rPr>
          <w:rFonts w:asciiTheme="minorHAnsi" w:hAnsiTheme="minorHAnsi" w:cstheme="minorHAnsi"/>
        </w:rPr>
        <w:t>Draw up an outline of one or more research projects relating to the valorisation of indigenous fruit processing and assign responsibilities for proposal development.</w:t>
      </w:r>
    </w:p>
    <w:p w:rsidR="007B63BF" w:rsidRPr="00F25354" w:rsidRDefault="007B63BF" w:rsidP="007B63BF">
      <w:pPr>
        <w:pStyle w:val="ListParagraph"/>
        <w:spacing w:after="0" w:line="240" w:lineRule="auto"/>
        <w:contextualSpacing/>
        <w:rPr>
          <w:rFonts w:asciiTheme="minorHAnsi" w:hAnsiTheme="minorHAnsi" w:cstheme="minorHAnsi"/>
        </w:rPr>
      </w:pPr>
    </w:p>
    <w:p w:rsidR="007B63BF" w:rsidRPr="00F25354" w:rsidRDefault="007B63BF" w:rsidP="00984F4D">
      <w:pPr>
        <w:spacing w:after="0"/>
        <w:rPr>
          <w:rFonts w:asciiTheme="minorHAnsi" w:hAnsiTheme="minorHAnsi" w:cstheme="minorHAnsi"/>
        </w:rPr>
      </w:pPr>
      <w:r w:rsidRPr="00F25354">
        <w:rPr>
          <w:rFonts w:asciiTheme="minorHAnsi" w:hAnsiTheme="minorHAnsi" w:cstheme="minorHAnsi"/>
          <w:b/>
          <w:bCs/>
        </w:rPr>
        <w:t xml:space="preserve">Workshop </w:t>
      </w:r>
      <w:r w:rsidR="00EE3DCF" w:rsidRPr="00F25354">
        <w:rPr>
          <w:rFonts w:asciiTheme="minorHAnsi" w:hAnsiTheme="minorHAnsi" w:cstheme="minorHAnsi"/>
          <w:b/>
          <w:bCs/>
        </w:rPr>
        <w:t>v</w:t>
      </w:r>
      <w:r w:rsidRPr="00F25354">
        <w:rPr>
          <w:rFonts w:asciiTheme="minorHAnsi" w:hAnsiTheme="minorHAnsi" w:cstheme="minorHAnsi"/>
          <w:b/>
          <w:bCs/>
        </w:rPr>
        <w:t>enue &amp; accommodation for participants</w:t>
      </w:r>
      <w:r w:rsidRPr="00F25354">
        <w:rPr>
          <w:rFonts w:asciiTheme="minorHAnsi" w:hAnsiTheme="minorHAnsi" w:cstheme="minorHAnsi"/>
        </w:rPr>
        <w:t xml:space="preserve">: Sunway </w:t>
      </w:r>
      <w:r w:rsidR="00EE3DCF" w:rsidRPr="00F25354">
        <w:rPr>
          <w:rFonts w:asciiTheme="minorHAnsi" w:hAnsiTheme="minorHAnsi" w:cstheme="minorHAnsi"/>
        </w:rPr>
        <w:t>H</w:t>
      </w:r>
      <w:r w:rsidRPr="00F25354">
        <w:rPr>
          <w:rFonts w:asciiTheme="minorHAnsi" w:hAnsiTheme="minorHAnsi" w:cstheme="minorHAnsi"/>
        </w:rPr>
        <w:t xml:space="preserve">otel Phnom Penh, No. 1, Street 92, </w:t>
      </w:r>
      <w:proofErr w:type="spellStart"/>
      <w:r w:rsidRPr="00F25354">
        <w:rPr>
          <w:rFonts w:asciiTheme="minorHAnsi" w:hAnsiTheme="minorHAnsi" w:cstheme="minorHAnsi"/>
        </w:rPr>
        <w:t>Sangkat</w:t>
      </w:r>
      <w:proofErr w:type="spellEnd"/>
      <w:r w:rsidRPr="00F25354">
        <w:rPr>
          <w:rFonts w:asciiTheme="minorHAnsi" w:hAnsiTheme="minorHAnsi" w:cstheme="minorHAnsi"/>
        </w:rPr>
        <w:t xml:space="preserve"> </w:t>
      </w:r>
      <w:proofErr w:type="spellStart"/>
      <w:r w:rsidRPr="00F25354">
        <w:rPr>
          <w:rFonts w:asciiTheme="minorHAnsi" w:hAnsiTheme="minorHAnsi" w:cstheme="minorHAnsi"/>
        </w:rPr>
        <w:t>Wat</w:t>
      </w:r>
      <w:proofErr w:type="spellEnd"/>
      <w:r w:rsidRPr="00F25354">
        <w:rPr>
          <w:rFonts w:asciiTheme="minorHAnsi" w:hAnsiTheme="minorHAnsi" w:cstheme="minorHAnsi"/>
        </w:rPr>
        <w:t xml:space="preserve"> Phnom, Phnom Penh 12202,</w:t>
      </w:r>
      <w:r w:rsidR="00EE3DCF" w:rsidRPr="00F25354">
        <w:rPr>
          <w:rFonts w:asciiTheme="minorHAnsi" w:hAnsiTheme="minorHAnsi" w:cstheme="minorHAnsi"/>
        </w:rPr>
        <w:t xml:space="preserve"> </w:t>
      </w:r>
      <w:r w:rsidRPr="00F25354">
        <w:rPr>
          <w:rFonts w:asciiTheme="minorHAnsi" w:hAnsiTheme="minorHAnsi" w:cstheme="minorHAnsi"/>
        </w:rPr>
        <w:t>Kingdom of Cambodia</w:t>
      </w:r>
      <w:r w:rsidR="009B7050">
        <w:rPr>
          <w:rFonts w:asciiTheme="minorHAnsi" w:hAnsiTheme="minorHAnsi" w:cstheme="minorHAnsi"/>
        </w:rPr>
        <w:t>.</w:t>
      </w:r>
      <w:r w:rsidRPr="00F25354">
        <w:rPr>
          <w:rFonts w:asciiTheme="minorHAnsi" w:hAnsiTheme="minorHAnsi" w:cstheme="minorHAnsi"/>
        </w:rPr>
        <w:t xml:space="preserve"> T +855 23 430 333</w:t>
      </w:r>
      <w:proofErr w:type="gramStart"/>
      <w:r w:rsidR="00984F4D">
        <w:rPr>
          <w:rFonts w:asciiTheme="minorHAnsi" w:hAnsiTheme="minorHAnsi" w:cstheme="minorHAnsi"/>
        </w:rPr>
        <w:t xml:space="preserve">, </w:t>
      </w:r>
      <w:r w:rsidRPr="00F25354">
        <w:rPr>
          <w:rFonts w:asciiTheme="minorHAnsi" w:hAnsiTheme="minorHAnsi" w:cstheme="minorHAnsi"/>
        </w:rPr>
        <w:t xml:space="preserve"> F</w:t>
      </w:r>
      <w:proofErr w:type="gramEnd"/>
      <w:r w:rsidRPr="00F25354">
        <w:rPr>
          <w:rFonts w:asciiTheme="minorHAnsi" w:hAnsiTheme="minorHAnsi" w:cstheme="minorHAnsi"/>
        </w:rPr>
        <w:t xml:space="preserve"> +855 23 430 339.</w:t>
      </w:r>
    </w:p>
    <w:p w:rsidR="00F25354" w:rsidRPr="00F25354" w:rsidRDefault="00F25354" w:rsidP="00F25354">
      <w:pPr>
        <w:pStyle w:val="NormalWeb"/>
        <w:jc w:val="center"/>
        <w:rPr>
          <w:rFonts w:asciiTheme="minorHAnsi" w:hAnsiTheme="minorHAnsi" w:cstheme="minorHAnsi"/>
          <w:b/>
          <w:bCs/>
          <w:color w:val="000000"/>
          <w:sz w:val="22"/>
          <w:szCs w:val="22"/>
          <w:u w:val="single"/>
          <w:lang w:val="en-US"/>
        </w:rPr>
      </w:pPr>
      <w:r w:rsidRPr="00F25354">
        <w:rPr>
          <w:rFonts w:asciiTheme="minorHAnsi" w:hAnsiTheme="minorHAnsi" w:cstheme="minorHAnsi"/>
          <w:b/>
          <w:bCs/>
          <w:color w:val="000000"/>
          <w:sz w:val="22"/>
          <w:szCs w:val="22"/>
          <w:u w:val="single"/>
          <w:lang w:val="en-US"/>
        </w:rPr>
        <w:t xml:space="preserve"> Research Workshop Programme</w:t>
      </w:r>
    </w:p>
    <w:p w:rsidR="00F25354" w:rsidRPr="00F25354" w:rsidRDefault="00F25354" w:rsidP="009B7050">
      <w:pPr>
        <w:pStyle w:val="NormalWeb"/>
        <w:spacing w:after="0" w:afterAutospacing="0"/>
        <w:rPr>
          <w:rFonts w:asciiTheme="minorHAnsi" w:hAnsiTheme="minorHAnsi" w:cstheme="minorHAnsi"/>
          <w:b/>
          <w:bCs/>
          <w:color w:val="000000"/>
          <w:sz w:val="22"/>
          <w:szCs w:val="22"/>
          <w:lang w:val="en-US"/>
        </w:rPr>
      </w:pPr>
      <w:r w:rsidRPr="00F25354">
        <w:rPr>
          <w:rFonts w:asciiTheme="minorHAnsi" w:hAnsiTheme="minorHAnsi" w:cstheme="minorHAnsi"/>
          <w:b/>
          <w:bCs/>
          <w:color w:val="000000"/>
          <w:sz w:val="22"/>
          <w:szCs w:val="22"/>
          <w:lang w:val="en-US"/>
        </w:rPr>
        <w:t>Monday (14</w:t>
      </w:r>
      <w:r w:rsidRPr="00F25354">
        <w:rPr>
          <w:rFonts w:asciiTheme="minorHAnsi" w:hAnsiTheme="minorHAnsi" w:cstheme="minorHAnsi"/>
          <w:b/>
          <w:bCs/>
          <w:color w:val="000000"/>
          <w:sz w:val="22"/>
          <w:szCs w:val="22"/>
          <w:vertAlign w:val="superscript"/>
          <w:lang w:val="en-US"/>
        </w:rPr>
        <w:t>th</w:t>
      </w:r>
      <w:r w:rsidRPr="00F25354">
        <w:rPr>
          <w:rFonts w:asciiTheme="minorHAnsi" w:hAnsiTheme="minorHAnsi" w:cstheme="minorHAnsi"/>
          <w:b/>
          <w:bCs/>
          <w:color w:val="000000"/>
          <w:sz w:val="22"/>
          <w:szCs w:val="22"/>
          <w:lang w:val="en-US"/>
        </w:rPr>
        <w:t xml:space="preserve"> Jan 2013)</w:t>
      </w:r>
    </w:p>
    <w:tbl>
      <w:tblPr>
        <w:tblStyle w:val="TableGrid"/>
        <w:tblW w:w="0" w:type="auto"/>
        <w:tblLook w:val="04A0" w:firstRow="1" w:lastRow="0" w:firstColumn="1" w:lastColumn="0" w:noHBand="0" w:noVBand="1"/>
      </w:tblPr>
      <w:tblGrid>
        <w:gridCol w:w="2093"/>
        <w:gridCol w:w="3685"/>
        <w:gridCol w:w="3464"/>
      </w:tblGrid>
      <w:tr w:rsidR="00F25354" w:rsidRPr="00A112D9" w:rsidTr="009035ED">
        <w:tc>
          <w:tcPr>
            <w:tcW w:w="2093"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Time</w:t>
            </w:r>
          </w:p>
        </w:tc>
        <w:tc>
          <w:tcPr>
            <w:tcW w:w="3685"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Session</w:t>
            </w:r>
          </w:p>
        </w:tc>
        <w:tc>
          <w:tcPr>
            <w:tcW w:w="3464"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Speakers</w:t>
            </w:r>
          </w:p>
        </w:tc>
      </w:tr>
      <w:tr w:rsidR="00F25354" w:rsidRPr="00A112D9" w:rsidTr="009035ED">
        <w:tc>
          <w:tcPr>
            <w:tcW w:w="2093"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08.30</w:t>
            </w:r>
            <w:r w:rsidR="009035ED">
              <w:rPr>
                <w:rFonts w:asciiTheme="minorHAnsi" w:hAnsiTheme="minorHAnsi" w:cstheme="minorHAnsi"/>
              </w:rPr>
              <w:t>-9.00</w:t>
            </w:r>
          </w:p>
        </w:tc>
        <w:tc>
          <w:tcPr>
            <w:tcW w:w="3685"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Registration</w:t>
            </w:r>
          </w:p>
        </w:tc>
        <w:tc>
          <w:tcPr>
            <w:tcW w:w="3464" w:type="dxa"/>
          </w:tcPr>
          <w:p w:rsidR="00F25354" w:rsidRPr="00A112D9" w:rsidRDefault="00F25354" w:rsidP="009B7050">
            <w:pPr>
              <w:rPr>
                <w:rFonts w:asciiTheme="minorHAnsi" w:hAnsiTheme="minorHAnsi" w:cstheme="minorHAnsi"/>
              </w:rPr>
            </w:pPr>
            <w:r w:rsidRPr="00A112D9">
              <w:rPr>
                <w:rFonts w:asciiTheme="minorHAnsi" w:hAnsiTheme="minorHAnsi" w:cstheme="minorHAnsi"/>
              </w:rPr>
              <w:t>Dr Hul</w:t>
            </w:r>
            <w:r w:rsidR="009035ED">
              <w:rPr>
                <w:rFonts w:asciiTheme="minorHAnsi" w:hAnsiTheme="minorHAnsi" w:cstheme="minorHAnsi"/>
              </w:rPr>
              <w:t>/Ms Kong</w:t>
            </w:r>
          </w:p>
        </w:tc>
      </w:tr>
      <w:tr w:rsidR="00F25354" w:rsidRPr="00A112D9" w:rsidTr="009035ED">
        <w:tc>
          <w:tcPr>
            <w:tcW w:w="2093"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9.00</w:t>
            </w:r>
            <w:r w:rsidR="009035ED">
              <w:rPr>
                <w:rFonts w:asciiTheme="minorHAnsi" w:hAnsiTheme="minorHAnsi" w:cstheme="minorHAnsi"/>
              </w:rPr>
              <w:t>-9.10</w:t>
            </w:r>
          </w:p>
        </w:tc>
        <w:tc>
          <w:tcPr>
            <w:tcW w:w="3685" w:type="dxa"/>
          </w:tcPr>
          <w:p w:rsidR="00F25354" w:rsidRPr="00A112D9" w:rsidRDefault="009035ED" w:rsidP="009035ED">
            <w:pPr>
              <w:rPr>
                <w:rFonts w:asciiTheme="minorHAnsi" w:hAnsiTheme="minorHAnsi" w:cstheme="minorHAnsi"/>
              </w:rPr>
            </w:pPr>
            <w:r>
              <w:rPr>
                <w:rFonts w:asciiTheme="minorHAnsi" w:hAnsiTheme="minorHAnsi" w:cstheme="minorHAnsi"/>
              </w:rPr>
              <w:t>National Anthem</w:t>
            </w:r>
            <w:r w:rsidR="00A00379">
              <w:rPr>
                <w:rFonts w:asciiTheme="minorHAnsi" w:hAnsiTheme="minorHAnsi" w:cstheme="minorHAnsi"/>
              </w:rPr>
              <w:t xml:space="preserve"> &amp; </w:t>
            </w:r>
            <w:r w:rsidR="00A00379" w:rsidRPr="00A112D9">
              <w:rPr>
                <w:rFonts w:asciiTheme="minorHAnsi" w:hAnsiTheme="minorHAnsi" w:cstheme="minorHAnsi"/>
              </w:rPr>
              <w:t>Welcome address</w:t>
            </w:r>
            <w:r w:rsidR="00A00379">
              <w:rPr>
                <w:rFonts w:asciiTheme="minorHAnsi" w:hAnsiTheme="minorHAnsi" w:cstheme="minorHAnsi"/>
              </w:rPr>
              <w:t xml:space="preserve"> </w:t>
            </w:r>
          </w:p>
        </w:tc>
        <w:tc>
          <w:tcPr>
            <w:tcW w:w="3464" w:type="dxa"/>
          </w:tcPr>
          <w:p w:rsidR="00F25354" w:rsidRPr="00A112D9" w:rsidRDefault="00F25354" w:rsidP="009B7050">
            <w:pPr>
              <w:rPr>
                <w:rFonts w:asciiTheme="minorHAnsi" w:hAnsiTheme="minorHAnsi" w:cstheme="minorHAnsi"/>
              </w:rPr>
            </w:pPr>
            <w:r w:rsidRPr="00A112D9">
              <w:rPr>
                <w:rFonts w:asciiTheme="minorHAnsi" w:hAnsiTheme="minorHAnsi" w:cstheme="minorHAnsi"/>
              </w:rPr>
              <w:t>Dr Hul</w:t>
            </w:r>
            <w:r w:rsidR="009035ED">
              <w:rPr>
                <w:rFonts w:asciiTheme="minorHAnsi" w:hAnsiTheme="minorHAnsi" w:cstheme="minorHAnsi"/>
              </w:rPr>
              <w:t>/Ms Kong</w:t>
            </w:r>
          </w:p>
        </w:tc>
      </w:tr>
      <w:tr w:rsidR="00F25354" w:rsidRPr="00A112D9" w:rsidTr="009035ED">
        <w:tc>
          <w:tcPr>
            <w:tcW w:w="2093" w:type="dxa"/>
          </w:tcPr>
          <w:p w:rsidR="00F25354" w:rsidRPr="00A112D9" w:rsidRDefault="00F25354" w:rsidP="009035ED">
            <w:pPr>
              <w:rPr>
                <w:rFonts w:asciiTheme="minorHAnsi" w:hAnsiTheme="minorHAnsi" w:cstheme="minorHAnsi"/>
              </w:rPr>
            </w:pPr>
            <w:r>
              <w:rPr>
                <w:rFonts w:asciiTheme="minorHAnsi" w:hAnsiTheme="minorHAnsi" w:cstheme="minorHAnsi"/>
              </w:rPr>
              <w:t>9.10</w:t>
            </w:r>
            <w:r w:rsidR="009035ED">
              <w:rPr>
                <w:rFonts w:asciiTheme="minorHAnsi" w:hAnsiTheme="minorHAnsi" w:cstheme="minorHAnsi"/>
              </w:rPr>
              <w:t>-9.20</w:t>
            </w:r>
          </w:p>
        </w:tc>
        <w:tc>
          <w:tcPr>
            <w:tcW w:w="3685"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Introduction by the participants</w:t>
            </w:r>
          </w:p>
        </w:tc>
        <w:tc>
          <w:tcPr>
            <w:tcW w:w="3464"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Participants</w:t>
            </w:r>
          </w:p>
        </w:tc>
      </w:tr>
      <w:tr w:rsidR="00F25354" w:rsidRPr="00A112D9" w:rsidTr="009035ED">
        <w:tc>
          <w:tcPr>
            <w:tcW w:w="2093" w:type="dxa"/>
          </w:tcPr>
          <w:p w:rsidR="00F25354" w:rsidRPr="00A112D9" w:rsidRDefault="00F25354" w:rsidP="009035ED">
            <w:pPr>
              <w:rPr>
                <w:rFonts w:asciiTheme="minorHAnsi" w:hAnsiTheme="minorHAnsi" w:cstheme="minorHAnsi"/>
              </w:rPr>
            </w:pPr>
            <w:r>
              <w:rPr>
                <w:rFonts w:asciiTheme="minorHAnsi" w:hAnsiTheme="minorHAnsi" w:cstheme="minorHAnsi"/>
              </w:rPr>
              <w:t>9.20</w:t>
            </w:r>
            <w:r w:rsidR="009035ED">
              <w:rPr>
                <w:rFonts w:asciiTheme="minorHAnsi" w:hAnsiTheme="minorHAnsi" w:cstheme="minorHAnsi"/>
              </w:rPr>
              <w:t>-9.30</w:t>
            </w:r>
          </w:p>
        </w:tc>
        <w:tc>
          <w:tcPr>
            <w:tcW w:w="3685"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 xml:space="preserve">Introduction to the workshop </w:t>
            </w:r>
          </w:p>
        </w:tc>
        <w:tc>
          <w:tcPr>
            <w:tcW w:w="3464"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Dr Kate Schreckenberg</w:t>
            </w:r>
          </w:p>
        </w:tc>
      </w:tr>
      <w:tr w:rsidR="009035ED" w:rsidRPr="00A112D9" w:rsidTr="009035ED">
        <w:tc>
          <w:tcPr>
            <w:tcW w:w="2093" w:type="dxa"/>
          </w:tcPr>
          <w:p w:rsidR="009035ED" w:rsidRDefault="009035ED" w:rsidP="009035ED">
            <w:pPr>
              <w:rPr>
                <w:rFonts w:asciiTheme="minorHAnsi" w:hAnsiTheme="minorHAnsi" w:cstheme="minorHAnsi"/>
              </w:rPr>
            </w:pPr>
            <w:r>
              <w:rPr>
                <w:rFonts w:asciiTheme="minorHAnsi" w:hAnsiTheme="minorHAnsi" w:cstheme="minorHAnsi"/>
              </w:rPr>
              <w:t>9.30-9.40</w:t>
            </w:r>
          </w:p>
        </w:tc>
        <w:tc>
          <w:tcPr>
            <w:tcW w:w="3685" w:type="dxa"/>
          </w:tcPr>
          <w:p w:rsidR="009035ED" w:rsidRPr="00A112D9" w:rsidRDefault="009035ED" w:rsidP="009035ED">
            <w:pPr>
              <w:rPr>
                <w:rFonts w:asciiTheme="minorHAnsi" w:hAnsiTheme="minorHAnsi" w:cstheme="minorHAnsi"/>
              </w:rPr>
            </w:pPr>
            <w:r>
              <w:rPr>
                <w:rFonts w:asciiTheme="minorHAnsi" w:hAnsiTheme="minorHAnsi" w:cstheme="minorHAnsi"/>
              </w:rPr>
              <w:t>Opening Address</w:t>
            </w:r>
          </w:p>
        </w:tc>
        <w:tc>
          <w:tcPr>
            <w:tcW w:w="3464" w:type="dxa"/>
          </w:tcPr>
          <w:p w:rsidR="009035ED" w:rsidRPr="009035ED" w:rsidRDefault="009035ED" w:rsidP="009035ED">
            <w:pPr>
              <w:ind w:left="720" w:hanging="720"/>
              <w:rPr>
                <w:rFonts w:asciiTheme="minorHAnsi" w:hAnsiTheme="minorHAnsi" w:cstheme="minorHAnsi"/>
                <w:i/>
                <w:iCs/>
              </w:rPr>
            </w:pPr>
            <w:r>
              <w:rPr>
                <w:rFonts w:asciiTheme="minorHAnsi" w:hAnsiTheme="minorHAnsi" w:cstheme="minorHAnsi"/>
              </w:rPr>
              <w:t>Dr Om Romny, Director General of ITC</w:t>
            </w:r>
          </w:p>
        </w:tc>
      </w:tr>
      <w:tr w:rsidR="009035ED" w:rsidRPr="00A112D9" w:rsidTr="009035ED">
        <w:tc>
          <w:tcPr>
            <w:tcW w:w="2093" w:type="dxa"/>
          </w:tcPr>
          <w:p w:rsidR="009035ED" w:rsidRDefault="009035ED" w:rsidP="009035ED">
            <w:pPr>
              <w:rPr>
                <w:rFonts w:asciiTheme="minorHAnsi" w:hAnsiTheme="minorHAnsi" w:cstheme="minorHAnsi"/>
              </w:rPr>
            </w:pPr>
            <w:r>
              <w:rPr>
                <w:rFonts w:asciiTheme="minorHAnsi" w:hAnsiTheme="minorHAnsi" w:cstheme="minorHAnsi"/>
              </w:rPr>
              <w:t>9.40-10.10</w:t>
            </w:r>
          </w:p>
        </w:tc>
        <w:tc>
          <w:tcPr>
            <w:tcW w:w="3685" w:type="dxa"/>
          </w:tcPr>
          <w:p w:rsidR="009035ED" w:rsidRDefault="009035ED" w:rsidP="00BE33CC">
            <w:pPr>
              <w:rPr>
                <w:rFonts w:asciiTheme="minorHAnsi" w:hAnsiTheme="minorHAnsi" w:cstheme="minorHAnsi"/>
              </w:rPr>
            </w:pPr>
            <w:r>
              <w:rPr>
                <w:rFonts w:asciiTheme="minorHAnsi" w:hAnsiTheme="minorHAnsi" w:cstheme="minorHAnsi"/>
              </w:rPr>
              <w:t xml:space="preserve">Photo </w:t>
            </w:r>
            <w:r w:rsidR="00BE33CC">
              <w:rPr>
                <w:rFonts w:asciiTheme="minorHAnsi" w:hAnsiTheme="minorHAnsi" w:cstheme="minorHAnsi"/>
              </w:rPr>
              <w:t>Session</w:t>
            </w:r>
            <w:r>
              <w:rPr>
                <w:rFonts w:asciiTheme="minorHAnsi" w:hAnsiTheme="minorHAnsi" w:cstheme="minorHAnsi"/>
              </w:rPr>
              <w:t xml:space="preserve"> and Tea Break</w:t>
            </w:r>
          </w:p>
        </w:tc>
        <w:tc>
          <w:tcPr>
            <w:tcW w:w="3464" w:type="dxa"/>
          </w:tcPr>
          <w:p w:rsidR="009035ED" w:rsidRDefault="009035ED" w:rsidP="009035ED">
            <w:pPr>
              <w:ind w:left="720" w:hanging="720"/>
              <w:rPr>
                <w:rFonts w:asciiTheme="minorHAnsi" w:hAnsiTheme="minorHAnsi" w:cstheme="minorHAnsi"/>
              </w:rPr>
            </w:pPr>
          </w:p>
        </w:tc>
      </w:tr>
      <w:tr w:rsidR="00F25354" w:rsidRPr="00A112D9" w:rsidTr="00706383">
        <w:trPr>
          <w:trHeight w:val="1017"/>
        </w:trPr>
        <w:tc>
          <w:tcPr>
            <w:tcW w:w="2093" w:type="dxa"/>
          </w:tcPr>
          <w:p w:rsidR="00F25354" w:rsidRPr="00A112D9" w:rsidRDefault="009035ED" w:rsidP="009035ED">
            <w:pPr>
              <w:rPr>
                <w:rFonts w:asciiTheme="minorHAnsi" w:hAnsiTheme="minorHAnsi" w:cstheme="minorHAnsi"/>
              </w:rPr>
            </w:pPr>
            <w:r>
              <w:rPr>
                <w:rFonts w:asciiTheme="minorHAnsi" w:hAnsiTheme="minorHAnsi" w:cstheme="minorHAnsi"/>
              </w:rPr>
              <w:t>10</w:t>
            </w:r>
            <w:r w:rsidR="00A00379">
              <w:rPr>
                <w:rFonts w:asciiTheme="minorHAnsi" w:hAnsiTheme="minorHAnsi" w:cstheme="minorHAnsi"/>
              </w:rPr>
              <w:t>.</w:t>
            </w:r>
            <w:r>
              <w:rPr>
                <w:rFonts w:asciiTheme="minorHAnsi" w:hAnsiTheme="minorHAnsi" w:cstheme="minorHAnsi"/>
              </w:rPr>
              <w:t>10-</w:t>
            </w:r>
            <w:r w:rsidR="00F25354">
              <w:rPr>
                <w:rFonts w:asciiTheme="minorHAnsi" w:hAnsiTheme="minorHAnsi" w:cstheme="minorHAnsi"/>
              </w:rPr>
              <w:t>10.</w:t>
            </w:r>
            <w:r>
              <w:rPr>
                <w:rFonts w:asciiTheme="minorHAnsi" w:hAnsiTheme="minorHAnsi" w:cstheme="minorHAnsi"/>
              </w:rPr>
              <w:t>45</w:t>
            </w:r>
          </w:p>
          <w:p w:rsidR="00AF4341" w:rsidRPr="00A112D9" w:rsidRDefault="009035ED" w:rsidP="00AF4341">
            <w:pPr>
              <w:rPr>
                <w:rFonts w:asciiTheme="minorHAnsi" w:hAnsiTheme="minorHAnsi" w:cstheme="minorHAnsi"/>
              </w:rPr>
            </w:pPr>
            <w:r>
              <w:rPr>
                <w:rFonts w:asciiTheme="minorHAnsi" w:hAnsiTheme="minorHAnsi" w:cstheme="minorHAnsi"/>
              </w:rPr>
              <w:t>25 min presentation + 10</w:t>
            </w:r>
            <w:r w:rsidR="00F25354" w:rsidRPr="00A112D9">
              <w:rPr>
                <w:rFonts w:asciiTheme="minorHAnsi" w:hAnsiTheme="minorHAnsi" w:cstheme="minorHAnsi"/>
              </w:rPr>
              <w:t xml:space="preserve"> min discus</w:t>
            </w:r>
            <w:r w:rsidR="00AF4341">
              <w:rPr>
                <w:rFonts w:asciiTheme="minorHAnsi" w:hAnsiTheme="minorHAnsi" w:cstheme="minorHAnsi"/>
              </w:rPr>
              <w:t>sion</w:t>
            </w:r>
          </w:p>
        </w:tc>
        <w:tc>
          <w:tcPr>
            <w:tcW w:w="3685" w:type="dxa"/>
          </w:tcPr>
          <w:p w:rsidR="00AF4341" w:rsidRDefault="00BE33CC" w:rsidP="00984F4D">
            <w:pPr>
              <w:rPr>
                <w:rFonts w:asciiTheme="minorHAnsi" w:hAnsiTheme="minorHAnsi" w:cstheme="minorHAnsi"/>
                <w:bCs/>
              </w:rPr>
            </w:pPr>
            <w:r>
              <w:rPr>
                <w:rFonts w:asciiTheme="minorHAnsi" w:hAnsiTheme="minorHAnsi" w:cstheme="minorHAnsi"/>
              </w:rPr>
              <w:t>O</w:t>
            </w:r>
            <w:r w:rsidR="00F25354">
              <w:rPr>
                <w:rFonts w:asciiTheme="minorHAnsi" w:hAnsiTheme="minorHAnsi" w:cstheme="minorHAnsi"/>
              </w:rPr>
              <w:t>ver</w:t>
            </w:r>
            <w:r w:rsidR="00F25354" w:rsidRPr="00A112D9">
              <w:rPr>
                <w:rFonts w:asciiTheme="minorHAnsi" w:hAnsiTheme="minorHAnsi" w:cstheme="minorHAnsi"/>
              </w:rPr>
              <w:t xml:space="preserve">view </w:t>
            </w:r>
            <w:r>
              <w:rPr>
                <w:rFonts w:asciiTheme="minorHAnsi" w:hAnsiTheme="minorHAnsi" w:cstheme="minorHAnsi"/>
              </w:rPr>
              <w:t xml:space="preserve"> of fruit processing</w:t>
            </w:r>
            <w:r w:rsidR="00F25354" w:rsidRPr="00A112D9">
              <w:rPr>
                <w:rFonts w:asciiTheme="minorHAnsi" w:hAnsiTheme="minorHAnsi" w:cstheme="minorHAnsi"/>
              </w:rPr>
              <w:t xml:space="preserve"> in Cambodia</w:t>
            </w:r>
            <w:r>
              <w:rPr>
                <w:rFonts w:asciiTheme="minorHAnsi" w:hAnsiTheme="minorHAnsi" w:cstheme="minorHAnsi"/>
                <w:bCs/>
              </w:rPr>
              <w:t>: Cur</w:t>
            </w:r>
            <w:r w:rsidR="00AF4341">
              <w:rPr>
                <w:rFonts w:asciiTheme="minorHAnsi" w:hAnsiTheme="minorHAnsi" w:cstheme="minorHAnsi"/>
                <w:bCs/>
              </w:rPr>
              <w:t>rent status and future prospects</w:t>
            </w:r>
          </w:p>
          <w:p w:rsidR="00F25354" w:rsidRDefault="00F25354" w:rsidP="009035ED">
            <w:pPr>
              <w:rPr>
                <w:rFonts w:asciiTheme="minorHAnsi" w:hAnsiTheme="minorHAnsi" w:cstheme="minorHAnsi"/>
                <w:bCs/>
              </w:rPr>
            </w:pPr>
          </w:p>
          <w:p w:rsidR="00F25354" w:rsidRPr="00A112D9" w:rsidRDefault="00F25354" w:rsidP="009035ED">
            <w:pPr>
              <w:rPr>
                <w:rFonts w:asciiTheme="minorHAnsi" w:hAnsiTheme="minorHAnsi" w:cstheme="minorHAnsi"/>
                <w:b/>
                <w:bCs/>
              </w:rPr>
            </w:pPr>
          </w:p>
        </w:tc>
        <w:tc>
          <w:tcPr>
            <w:tcW w:w="3464" w:type="dxa"/>
          </w:tcPr>
          <w:p w:rsidR="00F25354" w:rsidRPr="00A112D9" w:rsidRDefault="00F25354" w:rsidP="00AF4341">
            <w:pPr>
              <w:rPr>
                <w:rFonts w:asciiTheme="minorHAnsi" w:hAnsiTheme="minorHAnsi" w:cstheme="minorHAnsi"/>
                <w:b/>
                <w:bCs/>
              </w:rPr>
            </w:pPr>
            <w:r w:rsidRPr="00A112D9">
              <w:rPr>
                <w:rFonts w:asciiTheme="minorHAnsi" w:eastAsia="Times New Roman" w:hAnsiTheme="minorHAnsi" w:cstheme="minorHAnsi"/>
                <w:color w:val="000000"/>
              </w:rPr>
              <w:t xml:space="preserve">Dr  </w:t>
            </w:r>
            <w:r w:rsidR="00BE33CC">
              <w:rPr>
                <w:rFonts w:asciiTheme="minorHAnsi" w:eastAsia="Times New Roman" w:hAnsiTheme="minorHAnsi" w:cstheme="minorHAnsi"/>
                <w:color w:val="000000"/>
              </w:rPr>
              <w:t>In Sokneang</w:t>
            </w:r>
            <w:r w:rsidRPr="00A112D9">
              <w:rPr>
                <w:rFonts w:asciiTheme="minorHAnsi" w:eastAsia="Times New Roman" w:hAnsiTheme="minorHAnsi" w:cstheme="minorHAnsi"/>
                <w:color w:val="000000"/>
              </w:rPr>
              <w:t xml:space="preserve">, </w:t>
            </w:r>
            <w:r w:rsidR="00AF4341">
              <w:rPr>
                <w:rFonts w:asciiTheme="minorHAnsi" w:eastAsia="Times New Roman" w:hAnsiTheme="minorHAnsi" w:cstheme="minorHAnsi"/>
                <w:color w:val="000000"/>
              </w:rPr>
              <w:t>ITC, Cambodia</w:t>
            </w:r>
          </w:p>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 xml:space="preserve">Suggested Discussants: </w:t>
            </w:r>
          </w:p>
          <w:p w:rsidR="00F25354" w:rsidRPr="00AF4341" w:rsidRDefault="00AF4341" w:rsidP="00AF4341">
            <w:pPr>
              <w:rPr>
                <w:rFonts w:asciiTheme="minorHAnsi" w:hAnsiTheme="minorHAnsi" w:cstheme="minorHAnsi"/>
              </w:rPr>
            </w:pPr>
            <w:r>
              <w:rPr>
                <w:rFonts w:asciiTheme="minorHAnsi" w:hAnsiTheme="minorHAnsi" w:cstheme="minorHAnsi"/>
              </w:rPr>
              <w:t>Dr Reynes and Dr Dharmasena</w:t>
            </w:r>
          </w:p>
        </w:tc>
      </w:tr>
      <w:tr w:rsidR="00F25354" w:rsidRPr="00A112D9" w:rsidTr="009035ED">
        <w:tc>
          <w:tcPr>
            <w:tcW w:w="2093" w:type="dxa"/>
          </w:tcPr>
          <w:p w:rsidR="00F25354" w:rsidRPr="00A112D9" w:rsidRDefault="00F25354" w:rsidP="009035ED">
            <w:pPr>
              <w:rPr>
                <w:rFonts w:asciiTheme="minorHAnsi" w:hAnsiTheme="minorHAnsi" w:cstheme="minorHAnsi"/>
              </w:rPr>
            </w:pPr>
            <w:r>
              <w:rPr>
                <w:rFonts w:asciiTheme="minorHAnsi" w:hAnsiTheme="minorHAnsi" w:cstheme="minorHAnsi"/>
              </w:rPr>
              <w:t>10.4</w:t>
            </w:r>
            <w:r w:rsidR="00BE33CC">
              <w:rPr>
                <w:rFonts w:asciiTheme="minorHAnsi" w:hAnsiTheme="minorHAnsi" w:cstheme="minorHAnsi"/>
              </w:rPr>
              <w:t>5</w:t>
            </w:r>
            <w:r>
              <w:rPr>
                <w:rFonts w:asciiTheme="minorHAnsi" w:hAnsiTheme="minorHAnsi" w:cstheme="minorHAnsi"/>
              </w:rPr>
              <w:t>-11.2</w:t>
            </w:r>
            <w:r w:rsidRPr="00A112D9">
              <w:rPr>
                <w:rFonts w:asciiTheme="minorHAnsi" w:hAnsiTheme="minorHAnsi" w:cstheme="minorHAnsi"/>
              </w:rPr>
              <w:t>0</w:t>
            </w:r>
          </w:p>
          <w:p w:rsidR="00F25354" w:rsidRPr="00A112D9" w:rsidRDefault="00F25354" w:rsidP="009035ED">
            <w:pPr>
              <w:rPr>
                <w:rFonts w:asciiTheme="minorHAnsi" w:hAnsiTheme="minorHAnsi" w:cstheme="minorHAnsi"/>
              </w:rPr>
            </w:pPr>
            <w:r>
              <w:rPr>
                <w:rFonts w:asciiTheme="minorHAnsi" w:hAnsiTheme="minorHAnsi" w:cstheme="minorHAnsi"/>
              </w:rPr>
              <w:t xml:space="preserve">25 min </w:t>
            </w:r>
            <w:r w:rsidR="00BE33CC">
              <w:rPr>
                <w:rFonts w:asciiTheme="minorHAnsi" w:hAnsiTheme="minorHAnsi" w:cstheme="minorHAnsi"/>
              </w:rPr>
              <w:t>presentation + 10</w:t>
            </w:r>
            <w:r w:rsidRPr="00A112D9">
              <w:rPr>
                <w:rFonts w:asciiTheme="minorHAnsi" w:hAnsiTheme="minorHAnsi" w:cstheme="minorHAnsi"/>
              </w:rPr>
              <w:t xml:space="preserve"> min discussion</w:t>
            </w:r>
          </w:p>
        </w:tc>
        <w:tc>
          <w:tcPr>
            <w:tcW w:w="3685" w:type="dxa"/>
          </w:tcPr>
          <w:p w:rsidR="00F25354" w:rsidRPr="005B69EC" w:rsidRDefault="00F25354" w:rsidP="009035ED">
            <w:pPr>
              <w:rPr>
                <w:rFonts w:asciiTheme="minorHAnsi" w:hAnsiTheme="minorHAnsi" w:cstheme="minorHAnsi"/>
                <w:bCs/>
              </w:rPr>
            </w:pPr>
            <w:r w:rsidRPr="00A112D9">
              <w:rPr>
                <w:rFonts w:asciiTheme="minorHAnsi" w:hAnsiTheme="minorHAnsi" w:cstheme="minorHAnsi"/>
                <w:bCs/>
              </w:rPr>
              <w:t xml:space="preserve">Value Addition to Jackfruit </w:t>
            </w:r>
            <w:r w:rsidRPr="00A112D9">
              <w:rPr>
                <w:rFonts w:asciiTheme="minorHAnsi" w:hAnsiTheme="minorHAnsi" w:cstheme="minorHAnsi"/>
                <w:bCs/>
                <w:i/>
              </w:rPr>
              <w:t>(Artocarpus heterophyllus</w:t>
            </w:r>
            <w:r w:rsidRPr="00A112D9">
              <w:rPr>
                <w:rFonts w:asciiTheme="minorHAnsi" w:hAnsiTheme="minorHAnsi" w:cstheme="minorHAnsi"/>
                <w:bCs/>
              </w:rPr>
              <w:t xml:space="preserve"> Lam.) through Integra</w:t>
            </w:r>
            <w:r>
              <w:rPr>
                <w:rFonts w:asciiTheme="minorHAnsi" w:hAnsiTheme="minorHAnsi" w:cstheme="minorHAnsi"/>
                <w:bCs/>
              </w:rPr>
              <w:t>ted Processing and Preservation</w:t>
            </w:r>
          </w:p>
        </w:tc>
        <w:tc>
          <w:tcPr>
            <w:tcW w:w="3464" w:type="dxa"/>
          </w:tcPr>
          <w:p w:rsidR="00F25354" w:rsidRPr="00AF4341" w:rsidRDefault="00F25354" w:rsidP="00AF4341">
            <w:pPr>
              <w:rPr>
                <w:rFonts w:asciiTheme="minorHAnsi" w:hAnsiTheme="minorHAnsi" w:cstheme="minorHAnsi"/>
              </w:rPr>
            </w:pPr>
            <w:r w:rsidRPr="00AF4341">
              <w:rPr>
                <w:rFonts w:asciiTheme="minorHAnsi" w:hAnsiTheme="minorHAnsi" w:cstheme="minorHAnsi"/>
              </w:rPr>
              <w:t xml:space="preserve">Dr </w:t>
            </w:r>
            <w:r w:rsidR="00AF4341" w:rsidRPr="00AF4341">
              <w:rPr>
                <w:rFonts w:asciiTheme="minorHAnsi" w:hAnsiTheme="minorHAnsi" w:cstheme="minorHAnsi"/>
              </w:rPr>
              <w:t xml:space="preserve">M G </w:t>
            </w:r>
            <w:proofErr w:type="spellStart"/>
            <w:r w:rsidR="00AF4341" w:rsidRPr="00AF4341">
              <w:rPr>
                <w:rFonts w:asciiTheme="minorHAnsi" w:hAnsiTheme="minorHAnsi" w:cstheme="minorHAnsi"/>
              </w:rPr>
              <w:t>Saha</w:t>
            </w:r>
            <w:proofErr w:type="spellEnd"/>
            <w:r w:rsidR="00AF4341" w:rsidRPr="00AF4341">
              <w:rPr>
                <w:rFonts w:asciiTheme="minorHAnsi" w:hAnsiTheme="minorHAnsi" w:cstheme="minorHAnsi"/>
              </w:rPr>
              <w:t xml:space="preserve"> and Dr </w:t>
            </w:r>
            <w:proofErr w:type="spellStart"/>
            <w:r w:rsidR="00AF4341" w:rsidRPr="00AF4341">
              <w:rPr>
                <w:rFonts w:asciiTheme="minorHAnsi" w:hAnsiTheme="minorHAnsi" w:cstheme="minorHAnsi"/>
              </w:rPr>
              <w:t>Md</w:t>
            </w:r>
            <w:proofErr w:type="spellEnd"/>
            <w:r w:rsidR="00AF4341" w:rsidRPr="00AF4341">
              <w:rPr>
                <w:rFonts w:asciiTheme="minorHAnsi" w:hAnsiTheme="minorHAnsi" w:cstheme="minorHAnsi"/>
              </w:rPr>
              <w:t xml:space="preserve"> </w:t>
            </w:r>
            <w:proofErr w:type="spellStart"/>
            <w:r w:rsidR="00AF4341" w:rsidRPr="00AF4341">
              <w:rPr>
                <w:rFonts w:asciiTheme="minorHAnsi" w:hAnsiTheme="minorHAnsi" w:cstheme="minorHAnsi"/>
              </w:rPr>
              <w:t>Atiqur</w:t>
            </w:r>
            <w:proofErr w:type="spellEnd"/>
            <w:r w:rsidR="00AF4341" w:rsidRPr="00AF4341">
              <w:rPr>
                <w:rFonts w:asciiTheme="minorHAnsi" w:hAnsiTheme="minorHAnsi" w:cstheme="minorHAnsi"/>
              </w:rPr>
              <w:t xml:space="preserve"> </w:t>
            </w:r>
            <w:proofErr w:type="spellStart"/>
            <w:r w:rsidR="00AF4341" w:rsidRPr="00AF4341">
              <w:rPr>
                <w:rFonts w:asciiTheme="minorHAnsi" w:hAnsiTheme="minorHAnsi" w:cstheme="minorHAnsi"/>
              </w:rPr>
              <w:t>Rahman</w:t>
            </w:r>
            <w:proofErr w:type="spellEnd"/>
            <w:r w:rsidR="00AF4341" w:rsidRPr="00AF4341">
              <w:rPr>
                <w:rFonts w:asciiTheme="minorHAnsi" w:hAnsiTheme="minorHAnsi" w:cstheme="minorHAnsi"/>
              </w:rPr>
              <w:t xml:space="preserve"> ,</w:t>
            </w:r>
            <w:r w:rsidRPr="00A112D9">
              <w:rPr>
                <w:rFonts w:asciiTheme="minorHAnsi" w:hAnsiTheme="minorHAnsi" w:cstheme="minorHAnsi"/>
              </w:rPr>
              <w:t>Bangladesh Agricultural Research Institute</w:t>
            </w:r>
          </w:p>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 xml:space="preserve">Suggested Discussants: </w:t>
            </w:r>
          </w:p>
          <w:p w:rsidR="00F25354" w:rsidRPr="00570CCE" w:rsidRDefault="00F25354" w:rsidP="009035ED">
            <w:pPr>
              <w:rPr>
                <w:rFonts w:asciiTheme="minorHAnsi" w:hAnsiTheme="minorHAnsi" w:cstheme="minorHAnsi"/>
                <w:b/>
                <w:bCs/>
              </w:rPr>
            </w:pPr>
            <w:r w:rsidRPr="00A112D9">
              <w:rPr>
                <w:rFonts w:asciiTheme="minorHAnsi" w:hAnsiTheme="minorHAnsi" w:cstheme="minorHAnsi"/>
              </w:rPr>
              <w:lastRenderedPageBreak/>
              <w:t xml:space="preserve">Dr Haq and </w:t>
            </w:r>
            <w:r w:rsidRPr="00570CCE">
              <w:rPr>
                <w:rFonts w:asciiTheme="minorHAnsi" w:eastAsia="Times New Roman" w:hAnsiTheme="minorHAnsi" w:cstheme="minorHAnsi"/>
                <w:color w:val="000000"/>
              </w:rPr>
              <w:t>Dr Phuong</w:t>
            </w:r>
          </w:p>
        </w:tc>
      </w:tr>
      <w:tr w:rsidR="00F25354" w:rsidRPr="00570CCE" w:rsidTr="009035ED">
        <w:tc>
          <w:tcPr>
            <w:tcW w:w="2093" w:type="dxa"/>
          </w:tcPr>
          <w:p w:rsidR="00F25354" w:rsidRPr="00A112D9" w:rsidRDefault="00F25354" w:rsidP="00BE33CC">
            <w:pPr>
              <w:rPr>
                <w:rFonts w:asciiTheme="minorHAnsi" w:hAnsiTheme="minorHAnsi" w:cstheme="minorHAnsi"/>
              </w:rPr>
            </w:pPr>
            <w:r w:rsidRPr="00A112D9">
              <w:rPr>
                <w:rFonts w:asciiTheme="minorHAnsi" w:hAnsiTheme="minorHAnsi" w:cstheme="minorHAnsi"/>
              </w:rPr>
              <w:lastRenderedPageBreak/>
              <w:t>1</w:t>
            </w:r>
            <w:r>
              <w:rPr>
                <w:rFonts w:asciiTheme="minorHAnsi" w:hAnsiTheme="minorHAnsi" w:cstheme="minorHAnsi"/>
              </w:rPr>
              <w:t>1.2</w:t>
            </w:r>
            <w:r w:rsidRPr="00A112D9">
              <w:rPr>
                <w:rFonts w:asciiTheme="minorHAnsi" w:hAnsiTheme="minorHAnsi" w:cstheme="minorHAnsi"/>
              </w:rPr>
              <w:t>0-1</w:t>
            </w:r>
            <w:r w:rsidR="00BE33CC">
              <w:rPr>
                <w:rFonts w:asciiTheme="minorHAnsi" w:hAnsiTheme="minorHAnsi" w:cstheme="minorHAnsi"/>
              </w:rPr>
              <w:t>1.55</w:t>
            </w:r>
          </w:p>
          <w:p w:rsidR="00F25354" w:rsidRPr="00A112D9" w:rsidRDefault="00BE33CC" w:rsidP="009035ED">
            <w:pPr>
              <w:rPr>
                <w:rFonts w:asciiTheme="minorHAnsi" w:hAnsiTheme="minorHAnsi" w:cstheme="minorHAnsi"/>
              </w:rPr>
            </w:pPr>
            <w:r>
              <w:rPr>
                <w:rFonts w:asciiTheme="minorHAnsi" w:hAnsiTheme="minorHAnsi" w:cstheme="minorHAnsi"/>
              </w:rPr>
              <w:t>25 min presentation + 10</w:t>
            </w:r>
            <w:r w:rsidR="00F25354" w:rsidRPr="00A112D9">
              <w:rPr>
                <w:rFonts w:asciiTheme="minorHAnsi" w:hAnsiTheme="minorHAnsi" w:cstheme="minorHAnsi"/>
              </w:rPr>
              <w:t xml:space="preserve"> min discussion</w:t>
            </w:r>
          </w:p>
        </w:tc>
        <w:tc>
          <w:tcPr>
            <w:tcW w:w="3685"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lang w:val="en-US"/>
              </w:rPr>
              <w:t xml:space="preserve">Obtention of some carotenoids extract from cashew apple using membrane technology </w:t>
            </w:r>
          </w:p>
        </w:tc>
        <w:tc>
          <w:tcPr>
            <w:tcW w:w="3464" w:type="dxa"/>
          </w:tcPr>
          <w:p w:rsidR="00F25354" w:rsidRPr="00A112D9" w:rsidRDefault="00F25354" w:rsidP="009035ED">
            <w:pPr>
              <w:rPr>
                <w:rFonts w:asciiTheme="minorHAnsi" w:eastAsia="Times New Roman" w:hAnsiTheme="minorHAnsi" w:cstheme="minorHAnsi"/>
                <w:color w:val="000000"/>
              </w:rPr>
            </w:pPr>
            <w:r w:rsidRPr="00A112D9">
              <w:rPr>
                <w:rFonts w:asciiTheme="minorHAnsi" w:eastAsia="Times New Roman" w:hAnsiTheme="minorHAnsi" w:cstheme="minorHAnsi"/>
                <w:color w:val="000000"/>
              </w:rPr>
              <w:t>Dr Max Reynes, CIRAD, France</w:t>
            </w:r>
          </w:p>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 xml:space="preserve">Suggested Discussants: </w:t>
            </w:r>
          </w:p>
          <w:p w:rsidR="00F25354" w:rsidRPr="00F25354" w:rsidRDefault="00F25354" w:rsidP="009035ED">
            <w:pPr>
              <w:rPr>
                <w:rFonts w:asciiTheme="minorHAnsi" w:hAnsiTheme="minorHAnsi" w:cstheme="minorHAnsi"/>
                <w:b/>
                <w:bCs/>
              </w:rPr>
            </w:pPr>
            <w:r w:rsidRPr="00F25354">
              <w:rPr>
                <w:rFonts w:asciiTheme="minorHAnsi" w:hAnsiTheme="minorHAnsi" w:cstheme="minorHAnsi"/>
              </w:rPr>
              <w:t xml:space="preserve">Dr Schreckenberg  and </w:t>
            </w:r>
            <w:r w:rsidRPr="00F25354">
              <w:rPr>
                <w:rFonts w:asciiTheme="minorHAnsi" w:eastAsia="Times New Roman" w:hAnsiTheme="minorHAnsi" w:cstheme="minorHAnsi"/>
                <w:color w:val="000000"/>
              </w:rPr>
              <w:t>Prof SK Roy</w:t>
            </w:r>
          </w:p>
        </w:tc>
      </w:tr>
      <w:tr w:rsidR="00F25354" w:rsidRPr="00A112D9" w:rsidTr="009035ED">
        <w:tc>
          <w:tcPr>
            <w:tcW w:w="2093" w:type="dxa"/>
          </w:tcPr>
          <w:p w:rsidR="00F25354" w:rsidRPr="00A112D9" w:rsidRDefault="00BE33CC" w:rsidP="009035ED">
            <w:pPr>
              <w:rPr>
                <w:rFonts w:asciiTheme="minorHAnsi" w:hAnsiTheme="minorHAnsi" w:cstheme="minorHAnsi"/>
              </w:rPr>
            </w:pPr>
            <w:r>
              <w:rPr>
                <w:rFonts w:asciiTheme="minorHAnsi" w:hAnsiTheme="minorHAnsi" w:cstheme="minorHAnsi"/>
              </w:rPr>
              <w:t>11.55-12.50</w:t>
            </w:r>
          </w:p>
        </w:tc>
        <w:tc>
          <w:tcPr>
            <w:tcW w:w="3685"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Lunch break</w:t>
            </w:r>
          </w:p>
        </w:tc>
        <w:tc>
          <w:tcPr>
            <w:tcW w:w="3464" w:type="dxa"/>
          </w:tcPr>
          <w:p w:rsidR="00F25354" w:rsidRPr="00A112D9" w:rsidRDefault="00F25354" w:rsidP="009035ED">
            <w:pPr>
              <w:rPr>
                <w:rFonts w:asciiTheme="minorHAnsi" w:hAnsiTheme="minorHAnsi" w:cstheme="minorHAnsi"/>
                <w:b/>
                <w:bCs/>
              </w:rPr>
            </w:pPr>
          </w:p>
        </w:tc>
      </w:tr>
      <w:tr w:rsidR="00F25354" w:rsidRPr="00A112D9" w:rsidTr="009035ED">
        <w:tc>
          <w:tcPr>
            <w:tcW w:w="2093" w:type="dxa"/>
          </w:tcPr>
          <w:p w:rsidR="00F25354" w:rsidRPr="00A112D9" w:rsidRDefault="00BE33CC" w:rsidP="009035ED">
            <w:pPr>
              <w:rPr>
                <w:rFonts w:asciiTheme="minorHAnsi" w:hAnsiTheme="minorHAnsi" w:cstheme="minorHAnsi"/>
              </w:rPr>
            </w:pPr>
            <w:r>
              <w:rPr>
                <w:rFonts w:asciiTheme="minorHAnsi" w:hAnsiTheme="minorHAnsi" w:cstheme="minorHAnsi"/>
              </w:rPr>
              <w:t>12.50-13.25</w:t>
            </w:r>
          </w:p>
          <w:p w:rsidR="00F25354" w:rsidRPr="00A112D9" w:rsidRDefault="00F25354" w:rsidP="009035ED">
            <w:pPr>
              <w:rPr>
                <w:rFonts w:asciiTheme="minorHAnsi" w:hAnsiTheme="minorHAnsi" w:cstheme="minorHAnsi"/>
              </w:rPr>
            </w:pPr>
            <w:r w:rsidRPr="00A112D9">
              <w:rPr>
                <w:rFonts w:asciiTheme="minorHAnsi" w:hAnsiTheme="minorHAnsi" w:cstheme="minorHAnsi"/>
              </w:rPr>
              <w:t>25 m</w:t>
            </w:r>
            <w:r w:rsidR="00BE33CC">
              <w:rPr>
                <w:rFonts w:asciiTheme="minorHAnsi" w:hAnsiTheme="minorHAnsi" w:cstheme="minorHAnsi"/>
              </w:rPr>
              <w:t>in presentation + 10</w:t>
            </w:r>
            <w:r w:rsidRPr="00A112D9">
              <w:rPr>
                <w:rFonts w:asciiTheme="minorHAnsi" w:hAnsiTheme="minorHAnsi" w:cstheme="minorHAnsi"/>
              </w:rPr>
              <w:t xml:space="preserve"> min discussion</w:t>
            </w:r>
          </w:p>
        </w:tc>
        <w:tc>
          <w:tcPr>
            <w:tcW w:w="3685"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rPr>
              <w:t xml:space="preserve">Valorisation of the vegetal biodiversity for food safety: Characterisation </w:t>
            </w:r>
            <w:r>
              <w:rPr>
                <w:rFonts w:asciiTheme="minorHAnsi" w:hAnsiTheme="minorHAnsi" w:cstheme="minorHAnsi"/>
              </w:rPr>
              <w:t xml:space="preserve">of </w:t>
            </w:r>
            <w:r w:rsidRPr="00A112D9">
              <w:rPr>
                <w:rFonts w:asciiTheme="minorHAnsi" w:hAnsiTheme="minorHAnsi" w:cstheme="minorHAnsi"/>
              </w:rPr>
              <w:t>antimicrobial plant extracts</w:t>
            </w:r>
          </w:p>
        </w:tc>
        <w:tc>
          <w:tcPr>
            <w:tcW w:w="3464" w:type="dxa"/>
          </w:tcPr>
          <w:p w:rsidR="00F25354" w:rsidRPr="00A112D9" w:rsidRDefault="00F25354" w:rsidP="009035ED">
            <w:pPr>
              <w:rPr>
                <w:rFonts w:asciiTheme="minorHAnsi" w:eastAsia="Times New Roman" w:hAnsiTheme="minorHAnsi" w:cstheme="minorHAnsi"/>
                <w:color w:val="000000"/>
              </w:rPr>
            </w:pPr>
            <w:r w:rsidRPr="00A112D9">
              <w:rPr>
                <w:rFonts w:asciiTheme="minorHAnsi" w:eastAsia="Times New Roman" w:hAnsiTheme="minorHAnsi" w:cstheme="minorHAnsi"/>
                <w:color w:val="000000"/>
              </w:rPr>
              <w:t xml:space="preserve">Dr Samira Sarter, Hanoi University of Science and Technology, Vietnam  </w:t>
            </w:r>
          </w:p>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 xml:space="preserve">Suggested Discussants: </w:t>
            </w:r>
          </w:p>
          <w:p w:rsidR="00F25354" w:rsidRPr="00A112D9" w:rsidRDefault="00F25354" w:rsidP="009035ED">
            <w:pPr>
              <w:rPr>
                <w:rFonts w:asciiTheme="minorHAnsi" w:hAnsiTheme="minorHAnsi" w:cstheme="minorHAnsi"/>
                <w:b/>
                <w:bCs/>
              </w:rPr>
            </w:pPr>
            <w:r w:rsidRPr="00A112D9">
              <w:rPr>
                <w:rFonts w:asciiTheme="minorHAnsi" w:hAnsiTheme="minorHAnsi" w:cstheme="minorHAnsi"/>
              </w:rPr>
              <w:t xml:space="preserve">Dr Haq and </w:t>
            </w:r>
            <w:r>
              <w:rPr>
                <w:rFonts w:asciiTheme="minorHAnsi" w:eastAsia="Times New Roman" w:hAnsiTheme="minorHAnsi" w:cstheme="minorHAnsi"/>
                <w:color w:val="000000"/>
              </w:rPr>
              <w:t>Dr</w:t>
            </w:r>
            <w:r w:rsidRPr="00A112D9">
              <w:rPr>
                <w:rFonts w:asciiTheme="minorHAnsi" w:eastAsia="Times New Roman" w:hAnsiTheme="minorHAnsi" w:cstheme="minorHAnsi"/>
                <w:color w:val="000000"/>
              </w:rPr>
              <w:t xml:space="preserve"> Hul</w:t>
            </w:r>
          </w:p>
        </w:tc>
      </w:tr>
      <w:tr w:rsidR="00F25354" w:rsidRPr="00A112D9" w:rsidTr="009035ED">
        <w:tc>
          <w:tcPr>
            <w:tcW w:w="2093" w:type="dxa"/>
          </w:tcPr>
          <w:p w:rsidR="00F25354" w:rsidRPr="00A112D9" w:rsidRDefault="00F25354" w:rsidP="00BE33CC">
            <w:pPr>
              <w:rPr>
                <w:rFonts w:asciiTheme="minorHAnsi" w:hAnsiTheme="minorHAnsi" w:cstheme="minorHAnsi"/>
              </w:rPr>
            </w:pPr>
            <w:r>
              <w:rPr>
                <w:rFonts w:asciiTheme="minorHAnsi" w:hAnsiTheme="minorHAnsi" w:cstheme="minorHAnsi"/>
              </w:rPr>
              <w:t>13.</w:t>
            </w:r>
            <w:r w:rsidR="00BE33CC">
              <w:rPr>
                <w:rFonts w:asciiTheme="minorHAnsi" w:hAnsiTheme="minorHAnsi" w:cstheme="minorHAnsi"/>
              </w:rPr>
              <w:t>25-14.0</w:t>
            </w:r>
            <w:r w:rsidRPr="00A112D9">
              <w:rPr>
                <w:rFonts w:asciiTheme="minorHAnsi" w:hAnsiTheme="minorHAnsi" w:cstheme="minorHAnsi"/>
              </w:rPr>
              <w:t>0</w:t>
            </w:r>
          </w:p>
          <w:p w:rsidR="00F25354" w:rsidRPr="00A112D9" w:rsidRDefault="00BE33CC" w:rsidP="009035ED">
            <w:pPr>
              <w:rPr>
                <w:rFonts w:asciiTheme="minorHAnsi" w:hAnsiTheme="minorHAnsi" w:cstheme="minorHAnsi"/>
              </w:rPr>
            </w:pPr>
            <w:r>
              <w:rPr>
                <w:rFonts w:asciiTheme="minorHAnsi" w:hAnsiTheme="minorHAnsi" w:cstheme="minorHAnsi"/>
              </w:rPr>
              <w:t>25 min presentation + 10</w:t>
            </w:r>
            <w:r w:rsidR="00F25354" w:rsidRPr="00A112D9">
              <w:rPr>
                <w:rFonts w:asciiTheme="minorHAnsi" w:hAnsiTheme="minorHAnsi" w:cstheme="minorHAnsi"/>
              </w:rPr>
              <w:t xml:space="preserve"> min discussion</w:t>
            </w:r>
          </w:p>
        </w:tc>
        <w:tc>
          <w:tcPr>
            <w:tcW w:w="3685" w:type="dxa"/>
          </w:tcPr>
          <w:p w:rsidR="00F25354" w:rsidRPr="00A112D9" w:rsidRDefault="00F25354" w:rsidP="009035ED">
            <w:pPr>
              <w:rPr>
                <w:rFonts w:asciiTheme="minorHAnsi" w:eastAsia="Times New Roman" w:hAnsiTheme="minorHAnsi" w:cstheme="minorHAnsi"/>
                <w:color w:val="000000"/>
              </w:rPr>
            </w:pPr>
            <w:r w:rsidRPr="00A112D9">
              <w:rPr>
                <w:rFonts w:asciiTheme="minorHAnsi" w:hAnsiTheme="minorHAnsi" w:cstheme="minorHAnsi"/>
              </w:rPr>
              <w:t>Preservation and quality aspects of selected Sri Lankan fruits </w:t>
            </w:r>
          </w:p>
          <w:p w:rsidR="00F25354" w:rsidRPr="00A112D9" w:rsidRDefault="00F25354" w:rsidP="009035ED">
            <w:pPr>
              <w:rPr>
                <w:rFonts w:asciiTheme="minorHAnsi" w:hAnsiTheme="minorHAnsi" w:cstheme="minorHAnsi"/>
                <w:b/>
                <w:bCs/>
              </w:rPr>
            </w:pPr>
          </w:p>
        </w:tc>
        <w:tc>
          <w:tcPr>
            <w:tcW w:w="3464" w:type="dxa"/>
          </w:tcPr>
          <w:p w:rsidR="00F25354" w:rsidRPr="00F25354" w:rsidRDefault="00F25354" w:rsidP="009035ED">
            <w:pPr>
              <w:rPr>
                <w:rFonts w:asciiTheme="minorHAnsi" w:hAnsiTheme="minorHAnsi" w:cstheme="minorHAnsi"/>
                <w:b/>
                <w:bCs/>
                <w:color w:val="000000"/>
              </w:rPr>
            </w:pPr>
            <w:r w:rsidRPr="00F25354">
              <w:rPr>
                <w:rFonts w:asciiTheme="minorHAnsi" w:eastAsia="Times New Roman" w:hAnsiTheme="minorHAnsi" w:cstheme="minorHAnsi"/>
                <w:color w:val="000000"/>
              </w:rPr>
              <w:t>Prof DAN Dharmasena</w:t>
            </w:r>
            <w:r w:rsidRPr="00F25354">
              <w:rPr>
                <w:rFonts w:asciiTheme="minorHAnsi" w:hAnsiTheme="minorHAnsi" w:cstheme="minorHAnsi"/>
                <w:b/>
                <w:bCs/>
                <w:color w:val="000000"/>
              </w:rPr>
              <w:t xml:space="preserve"> </w:t>
            </w:r>
            <w:r w:rsidRPr="00F25354">
              <w:rPr>
                <w:rFonts w:asciiTheme="minorHAnsi" w:hAnsiTheme="minorHAnsi" w:cstheme="minorHAnsi"/>
                <w:color w:val="000000"/>
              </w:rPr>
              <w:t>and</w:t>
            </w:r>
            <w:r w:rsidRPr="00F25354">
              <w:rPr>
                <w:rFonts w:asciiTheme="minorHAnsi" w:hAnsiTheme="minorHAnsi" w:cstheme="minorHAnsi"/>
                <w:b/>
                <w:bCs/>
                <w:color w:val="000000"/>
              </w:rPr>
              <w:t xml:space="preserve"> </w:t>
            </w:r>
            <w:r w:rsidRPr="00F25354">
              <w:rPr>
                <w:rFonts w:asciiTheme="minorHAnsi" w:eastAsia="Times New Roman" w:hAnsiTheme="minorHAnsi" w:cstheme="minorHAnsi"/>
                <w:color w:val="000000"/>
              </w:rPr>
              <w:t>Dr KH Sarananda,</w:t>
            </w:r>
            <w:r w:rsidRPr="00F25354">
              <w:rPr>
                <w:rFonts w:asciiTheme="minorHAnsi" w:hAnsiTheme="minorHAnsi" w:cstheme="minorHAnsi"/>
              </w:rPr>
              <w:t xml:space="preserve">  Sri Lanka</w:t>
            </w:r>
          </w:p>
          <w:p w:rsidR="00F25354" w:rsidRPr="00F25354" w:rsidRDefault="00F25354" w:rsidP="009035ED">
            <w:pPr>
              <w:rPr>
                <w:rFonts w:asciiTheme="minorHAnsi" w:hAnsiTheme="minorHAnsi" w:cstheme="minorHAnsi"/>
                <w:b/>
                <w:bCs/>
              </w:rPr>
            </w:pPr>
            <w:r w:rsidRPr="00F25354">
              <w:rPr>
                <w:rFonts w:asciiTheme="minorHAnsi" w:hAnsiTheme="minorHAnsi" w:cstheme="minorHAnsi"/>
                <w:b/>
                <w:bCs/>
              </w:rPr>
              <w:t xml:space="preserve">Suggested Discussants: </w:t>
            </w:r>
          </w:p>
          <w:p w:rsidR="00F25354" w:rsidRPr="00F25354" w:rsidRDefault="00F25354" w:rsidP="009035ED">
            <w:pPr>
              <w:rPr>
                <w:rFonts w:asciiTheme="minorHAnsi" w:hAnsiTheme="minorHAnsi" w:cstheme="minorHAnsi"/>
                <w:b/>
                <w:bCs/>
              </w:rPr>
            </w:pPr>
            <w:r w:rsidRPr="00F25354">
              <w:rPr>
                <w:rFonts w:asciiTheme="minorHAnsi" w:hAnsiTheme="minorHAnsi" w:cstheme="minorHAnsi"/>
              </w:rPr>
              <w:t xml:space="preserve">Dr Schreckenberg  and </w:t>
            </w:r>
            <w:r w:rsidRPr="00F25354">
              <w:rPr>
                <w:rFonts w:asciiTheme="minorHAnsi" w:eastAsia="Times New Roman" w:hAnsiTheme="minorHAnsi" w:cstheme="minorHAnsi"/>
                <w:color w:val="000000"/>
              </w:rPr>
              <w:t>Dr Dwivedi</w:t>
            </w:r>
            <w:r w:rsidRPr="00F25354">
              <w:rPr>
                <w:rFonts w:asciiTheme="minorHAnsi" w:hAnsiTheme="minorHAnsi" w:cstheme="minorHAnsi"/>
                <w:b/>
                <w:bCs/>
                <w:color w:val="000000"/>
              </w:rPr>
              <w:t xml:space="preserve">           </w:t>
            </w:r>
          </w:p>
        </w:tc>
      </w:tr>
      <w:tr w:rsidR="00F25354" w:rsidRPr="00A112D9" w:rsidTr="009035ED">
        <w:tc>
          <w:tcPr>
            <w:tcW w:w="2093" w:type="dxa"/>
          </w:tcPr>
          <w:p w:rsidR="00F25354" w:rsidRPr="00A112D9" w:rsidRDefault="00F25354" w:rsidP="000F5528">
            <w:pPr>
              <w:rPr>
                <w:rFonts w:asciiTheme="minorHAnsi" w:hAnsiTheme="minorHAnsi" w:cstheme="minorHAnsi"/>
              </w:rPr>
            </w:pPr>
            <w:r w:rsidRPr="00A112D9">
              <w:rPr>
                <w:rFonts w:asciiTheme="minorHAnsi" w:hAnsiTheme="minorHAnsi" w:cstheme="minorHAnsi"/>
              </w:rPr>
              <w:t>14.</w:t>
            </w:r>
            <w:r w:rsidR="00BE33CC">
              <w:rPr>
                <w:rFonts w:asciiTheme="minorHAnsi" w:hAnsiTheme="minorHAnsi" w:cstheme="minorHAnsi"/>
              </w:rPr>
              <w:t>00</w:t>
            </w:r>
            <w:r w:rsidRPr="00A112D9">
              <w:rPr>
                <w:rFonts w:asciiTheme="minorHAnsi" w:hAnsiTheme="minorHAnsi" w:cstheme="minorHAnsi"/>
              </w:rPr>
              <w:t>-</w:t>
            </w:r>
            <w:r w:rsidR="000F5528">
              <w:rPr>
                <w:rFonts w:asciiTheme="minorHAnsi" w:hAnsiTheme="minorHAnsi" w:cstheme="minorHAnsi"/>
              </w:rPr>
              <w:t>14.35</w:t>
            </w:r>
          </w:p>
          <w:p w:rsidR="00F25354" w:rsidRPr="00A112D9" w:rsidRDefault="00F25354" w:rsidP="009035ED">
            <w:pPr>
              <w:rPr>
                <w:rFonts w:asciiTheme="minorHAnsi" w:hAnsiTheme="minorHAnsi" w:cstheme="minorHAnsi"/>
              </w:rPr>
            </w:pPr>
            <w:r w:rsidRPr="00A112D9">
              <w:rPr>
                <w:rFonts w:asciiTheme="minorHAnsi" w:hAnsiTheme="minorHAnsi" w:cstheme="minorHAnsi"/>
              </w:rPr>
              <w:t>25 min presentati</w:t>
            </w:r>
            <w:r w:rsidR="000F5528">
              <w:rPr>
                <w:rFonts w:asciiTheme="minorHAnsi" w:hAnsiTheme="minorHAnsi" w:cstheme="minorHAnsi"/>
              </w:rPr>
              <w:t>on + 10</w:t>
            </w:r>
            <w:r w:rsidRPr="00A112D9">
              <w:rPr>
                <w:rFonts w:asciiTheme="minorHAnsi" w:hAnsiTheme="minorHAnsi" w:cstheme="minorHAnsi"/>
              </w:rPr>
              <w:t xml:space="preserve"> min discussion</w:t>
            </w:r>
          </w:p>
          <w:p w:rsidR="00F25354" w:rsidRPr="00A112D9" w:rsidRDefault="00F25354" w:rsidP="009035ED">
            <w:pPr>
              <w:rPr>
                <w:rFonts w:asciiTheme="minorHAnsi" w:hAnsiTheme="minorHAnsi" w:cstheme="minorHAnsi"/>
              </w:rPr>
            </w:pPr>
          </w:p>
        </w:tc>
        <w:tc>
          <w:tcPr>
            <w:tcW w:w="3685"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rPr>
              <w:t xml:space="preserve">Stability evaluation of </w:t>
            </w:r>
            <w:proofErr w:type="spellStart"/>
            <w:r w:rsidRPr="00A112D9">
              <w:rPr>
                <w:rFonts w:asciiTheme="minorHAnsi" w:hAnsiTheme="minorHAnsi" w:cstheme="minorHAnsi"/>
              </w:rPr>
              <w:t>anthocyanins</w:t>
            </w:r>
            <w:proofErr w:type="spellEnd"/>
            <w:r w:rsidRPr="00A112D9">
              <w:rPr>
                <w:rFonts w:asciiTheme="minorHAnsi" w:hAnsiTheme="minorHAnsi" w:cstheme="minorHAnsi"/>
              </w:rPr>
              <w:t xml:space="preserve"> obtained from wild </w:t>
            </w:r>
            <w:proofErr w:type="spellStart"/>
            <w:r w:rsidRPr="00A112D9">
              <w:rPr>
                <w:rFonts w:asciiTheme="minorHAnsi" w:hAnsiTheme="minorHAnsi" w:cstheme="minorHAnsi"/>
              </w:rPr>
              <w:t>Jamun</w:t>
            </w:r>
            <w:proofErr w:type="spellEnd"/>
            <w:r w:rsidRPr="00A112D9">
              <w:rPr>
                <w:rFonts w:asciiTheme="minorHAnsi" w:hAnsiTheme="minorHAnsi" w:cstheme="minorHAnsi"/>
              </w:rPr>
              <w:t xml:space="preserve"> (</w:t>
            </w:r>
            <w:proofErr w:type="spellStart"/>
            <w:r w:rsidRPr="00A112D9">
              <w:rPr>
                <w:rFonts w:asciiTheme="minorHAnsi" w:hAnsiTheme="minorHAnsi" w:cstheme="minorHAnsi"/>
                <w:i/>
                <w:iCs/>
              </w:rPr>
              <w:t>Syzygium</w:t>
            </w:r>
            <w:proofErr w:type="spellEnd"/>
            <w:r w:rsidRPr="00A112D9">
              <w:rPr>
                <w:rFonts w:asciiTheme="minorHAnsi" w:hAnsiTheme="minorHAnsi" w:cstheme="minorHAnsi"/>
                <w:i/>
                <w:iCs/>
              </w:rPr>
              <w:t xml:space="preserve"> </w:t>
            </w:r>
            <w:proofErr w:type="spellStart"/>
            <w:r w:rsidRPr="00A112D9">
              <w:rPr>
                <w:rFonts w:asciiTheme="minorHAnsi" w:hAnsiTheme="minorHAnsi" w:cstheme="minorHAnsi"/>
                <w:i/>
                <w:iCs/>
              </w:rPr>
              <w:t>cumini</w:t>
            </w:r>
            <w:proofErr w:type="spellEnd"/>
            <w:r w:rsidRPr="00A112D9">
              <w:rPr>
                <w:rFonts w:asciiTheme="minorHAnsi" w:hAnsiTheme="minorHAnsi" w:cstheme="minorHAnsi"/>
                <w:i/>
                <w:iCs/>
              </w:rPr>
              <w:t xml:space="preserve"> </w:t>
            </w:r>
            <w:proofErr w:type="spellStart"/>
            <w:r w:rsidRPr="00A112D9">
              <w:rPr>
                <w:rFonts w:asciiTheme="minorHAnsi" w:hAnsiTheme="minorHAnsi" w:cstheme="minorHAnsi"/>
              </w:rPr>
              <w:t>Skeels</w:t>
            </w:r>
            <w:proofErr w:type="spellEnd"/>
            <w:r w:rsidRPr="00A112D9">
              <w:rPr>
                <w:rFonts w:asciiTheme="minorHAnsi" w:hAnsiTheme="minorHAnsi" w:cstheme="minorHAnsi"/>
              </w:rPr>
              <w:t>) fruits and their u</w:t>
            </w:r>
            <w:r>
              <w:rPr>
                <w:rFonts w:asciiTheme="minorHAnsi" w:hAnsiTheme="minorHAnsi" w:cstheme="minorHAnsi"/>
              </w:rPr>
              <w:t>tilization as a food supplement</w:t>
            </w:r>
          </w:p>
        </w:tc>
        <w:tc>
          <w:tcPr>
            <w:tcW w:w="3464" w:type="dxa"/>
          </w:tcPr>
          <w:p w:rsidR="00F25354" w:rsidRPr="00A112D9" w:rsidRDefault="00F25354" w:rsidP="009035ED">
            <w:pPr>
              <w:rPr>
                <w:rFonts w:asciiTheme="minorHAnsi" w:hAnsiTheme="minorHAnsi" w:cstheme="minorHAnsi"/>
                <w:color w:val="000000"/>
              </w:rPr>
            </w:pPr>
            <w:r w:rsidRPr="00A112D9">
              <w:rPr>
                <w:rFonts w:asciiTheme="minorHAnsi" w:eastAsia="Times New Roman" w:hAnsiTheme="minorHAnsi" w:cstheme="minorHAnsi"/>
                <w:color w:val="000000"/>
              </w:rPr>
              <w:t xml:space="preserve">Dr Shailendra </w:t>
            </w:r>
            <w:r>
              <w:rPr>
                <w:rFonts w:asciiTheme="minorHAnsi" w:eastAsia="Times New Roman" w:hAnsiTheme="minorHAnsi" w:cstheme="minorHAnsi"/>
                <w:color w:val="000000"/>
              </w:rPr>
              <w:t>D</w:t>
            </w:r>
            <w:r w:rsidRPr="00A112D9">
              <w:rPr>
                <w:rFonts w:asciiTheme="minorHAnsi" w:eastAsia="Times New Roman" w:hAnsiTheme="minorHAnsi" w:cstheme="minorHAnsi"/>
                <w:color w:val="000000"/>
              </w:rPr>
              <w:t xml:space="preserve">wivedi, </w:t>
            </w:r>
            <w:r w:rsidRPr="00A112D9">
              <w:rPr>
                <w:rFonts w:asciiTheme="minorHAnsi" w:hAnsiTheme="minorHAnsi" w:cstheme="minorHAnsi"/>
                <w:color w:val="000000"/>
              </w:rPr>
              <w:t>Amity University, India.</w:t>
            </w:r>
          </w:p>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 xml:space="preserve">Suggested Discussants: </w:t>
            </w:r>
          </w:p>
          <w:p w:rsidR="00F25354" w:rsidRPr="00A112D9" w:rsidRDefault="00F25354" w:rsidP="009035ED">
            <w:pPr>
              <w:rPr>
                <w:rFonts w:asciiTheme="minorHAnsi" w:hAnsiTheme="minorHAnsi" w:cstheme="minorHAnsi"/>
                <w:b/>
                <w:bCs/>
              </w:rPr>
            </w:pPr>
            <w:r w:rsidRPr="00A112D9">
              <w:rPr>
                <w:rFonts w:asciiTheme="minorHAnsi" w:hAnsiTheme="minorHAnsi" w:cstheme="minorHAnsi"/>
              </w:rPr>
              <w:t xml:space="preserve">Dr Reynes and </w:t>
            </w:r>
            <w:r w:rsidRPr="00A112D9">
              <w:rPr>
                <w:rFonts w:asciiTheme="minorHAnsi" w:eastAsia="Times New Roman" w:hAnsiTheme="minorHAnsi" w:cstheme="minorHAnsi"/>
                <w:color w:val="000000"/>
              </w:rPr>
              <w:t xml:space="preserve">Dr  </w:t>
            </w:r>
            <w:proofErr w:type="spellStart"/>
            <w:r w:rsidRPr="00A112D9">
              <w:rPr>
                <w:rFonts w:asciiTheme="minorHAnsi" w:eastAsia="Times New Roman" w:hAnsiTheme="minorHAnsi" w:cstheme="minorHAnsi"/>
                <w:color w:val="000000"/>
              </w:rPr>
              <w:t>Modan</w:t>
            </w:r>
            <w:proofErr w:type="spellEnd"/>
            <w:r w:rsidRPr="00A112D9">
              <w:rPr>
                <w:rFonts w:asciiTheme="minorHAnsi" w:eastAsia="Times New Roman" w:hAnsiTheme="minorHAnsi" w:cstheme="minorHAnsi"/>
                <w:color w:val="000000"/>
              </w:rPr>
              <w:t xml:space="preserve"> </w:t>
            </w:r>
            <w:proofErr w:type="spellStart"/>
            <w:r w:rsidRPr="00A112D9">
              <w:rPr>
                <w:rFonts w:asciiTheme="minorHAnsi" w:eastAsia="Times New Roman" w:hAnsiTheme="minorHAnsi" w:cstheme="minorHAnsi"/>
                <w:color w:val="000000"/>
              </w:rPr>
              <w:t>Saha</w:t>
            </w:r>
            <w:proofErr w:type="spellEnd"/>
          </w:p>
        </w:tc>
      </w:tr>
      <w:tr w:rsidR="00F25354" w:rsidRPr="00A112D9" w:rsidTr="009035ED">
        <w:tc>
          <w:tcPr>
            <w:tcW w:w="2093" w:type="dxa"/>
          </w:tcPr>
          <w:p w:rsidR="00F25354" w:rsidRPr="00A112D9" w:rsidRDefault="000F5528" w:rsidP="009035ED">
            <w:pPr>
              <w:rPr>
                <w:rFonts w:asciiTheme="minorHAnsi" w:hAnsiTheme="minorHAnsi" w:cstheme="minorHAnsi"/>
              </w:rPr>
            </w:pPr>
            <w:r>
              <w:rPr>
                <w:rFonts w:asciiTheme="minorHAnsi" w:hAnsiTheme="minorHAnsi" w:cstheme="minorHAnsi"/>
              </w:rPr>
              <w:t>14.35-15.00</w:t>
            </w:r>
          </w:p>
        </w:tc>
        <w:tc>
          <w:tcPr>
            <w:tcW w:w="3685" w:type="dxa"/>
          </w:tcPr>
          <w:p w:rsidR="00F25354" w:rsidRPr="00A112D9" w:rsidRDefault="00F25354" w:rsidP="009035ED">
            <w:pPr>
              <w:rPr>
                <w:rFonts w:asciiTheme="minorHAnsi" w:hAnsiTheme="minorHAnsi" w:cstheme="minorHAnsi"/>
                <w:color w:val="000000"/>
              </w:rPr>
            </w:pPr>
            <w:r w:rsidRPr="00A112D9">
              <w:rPr>
                <w:rFonts w:asciiTheme="minorHAnsi" w:hAnsiTheme="minorHAnsi" w:cstheme="minorHAnsi"/>
                <w:color w:val="000000"/>
              </w:rPr>
              <w:t>Tea Break</w:t>
            </w:r>
          </w:p>
        </w:tc>
        <w:tc>
          <w:tcPr>
            <w:tcW w:w="3464" w:type="dxa"/>
          </w:tcPr>
          <w:p w:rsidR="00F25354" w:rsidRPr="00A112D9" w:rsidRDefault="00F25354" w:rsidP="009035ED">
            <w:pPr>
              <w:rPr>
                <w:rFonts w:asciiTheme="minorHAnsi" w:eastAsia="Times New Roman" w:hAnsiTheme="minorHAnsi" w:cstheme="minorHAnsi"/>
                <w:color w:val="000000"/>
              </w:rPr>
            </w:pPr>
          </w:p>
        </w:tc>
      </w:tr>
      <w:tr w:rsidR="00F25354" w:rsidRPr="009035ED" w:rsidTr="009035ED">
        <w:tc>
          <w:tcPr>
            <w:tcW w:w="2093" w:type="dxa"/>
          </w:tcPr>
          <w:p w:rsidR="00F25354" w:rsidRPr="00A112D9" w:rsidRDefault="00F25354" w:rsidP="000F5528">
            <w:pPr>
              <w:rPr>
                <w:rFonts w:asciiTheme="minorHAnsi" w:hAnsiTheme="minorHAnsi" w:cstheme="minorHAnsi"/>
              </w:rPr>
            </w:pPr>
            <w:r>
              <w:rPr>
                <w:rFonts w:asciiTheme="minorHAnsi" w:hAnsiTheme="minorHAnsi" w:cstheme="minorHAnsi"/>
              </w:rPr>
              <w:t>15.</w:t>
            </w:r>
            <w:r w:rsidR="000F5528">
              <w:rPr>
                <w:rFonts w:asciiTheme="minorHAnsi" w:hAnsiTheme="minorHAnsi" w:cstheme="minorHAnsi"/>
              </w:rPr>
              <w:t>00</w:t>
            </w:r>
            <w:r>
              <w:rPr>
                <w:rFonts w:asciiTheme="minorHAnsi" w:hAnsiTheme="minorHAnsi" w:cstheme="minorHAnsi"/>
              </w:rPr>
              <w:t>-</w:t>
            </w:r>
            <w:r w:rsidR="000F5528">
              <w:rPr>
                <w:rFonts w:asciiTheme="minorHAnsi" w:hAnsiTheme="minorHAnsi" w:cstheme="minorHAnsi"/>
              </w:rPr>
              <w:t>15.35</w:t>
            </w:r>
          </w:p>
          <w:p w:rsidR="00F25354" w:rsidRPr="00A112D9" w:rsidRDefault="00F25354" w:rsidP="009035ED">
            <w:pPr>
              <w:rPr>
                <w:rFonts w:asciiTheme="minorHAnsi" w:hAnsiTheme="minorHAnsi" w:cstheme="minorHAnsi"/>
              </w:rPr>
            </w:pPr>
            <w:r w:rsidRPr="00A112D9">
              <w:rPr>
                <w:rFonts w:asciiTheme="minorHAnsi" w:hAnsiTheme="minorHAnsi" w:cstheme="minorHAnsi"/>
              </w:rPr>
              <w:t>25 min</w:t>
            </w:r>
            <w:r w:rsidR="000F5528">
              <w:rPr>
                <w:rFonts w:asciiTheme="minorHAnsi" w:hAnsiTheme="minorHAnsi" w:cstheme="minorHAnsi"/>
              </w:rPr>
              <w:t xml:space="preserve"> presentation + 10</w:t>
            </w:r>
            <w:r>
              <w:rPr>
                <w:rFonts w:asciiTheme="minorHAnsi" w:hAnsiTheme="minorHAnsi" w:cstheme="minorHAnsi"/>
              </w:rPr>
              <w:t xml:space="preserve"> min</w:t>
            </w:r>
            <w:r w:rsidRPr="00A112D9">
              <w:rPr>
                <w:rFonts w:asciiTheme="minorHAnsi" w:hAnsiTheme="minorHAnsi" w:cstheme="minorHAnsi"/>
              </w:rPr>
              <w:t xml:space="preserve"> discussion</w:t>
            </w:r>
          </w:p>
        </w:tc>
        <w:tc>
          <w:tcPr>
            <w:tcW w:w="3685"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color w:val="000000"/>
              </w:rPr>
              <w:t xml:space="preserve">Integrated Processing of </w:t>
            </w:r>
            <w:proofErr w:type="spellStart"/>
            <w:r w:rsidRPr="00A112D9">
              <w:rPr>
                <w:rFonts w:asciiTheme="minorHAnsi" w:hAnsiTheme="minorHAnsi" w:cstheme="minorHAnsi"/>
                <w:i/>
                <w:iCs/>
                <w:color w:val="000000"/>
              </w:rPr>
              <w:t>Jamun</w:t>
            </w:r>
            <w:proofErr w:type="spellEnd"/>
            <w:r w:rsidRPr="00A112D9">
              <w:rPr>
                <w:rFonts w:asciiTheme="minorHAnsi" w:hAnsiTheme="minorHAnsi" w:cstheme="minorHAnsi"/>
                <w:i/>
                <w:iCs/>
                <w:color w:val="000000"/>
              </w:rPr>
              <w:t xml:space="preserve"> </w:t>
            </w:r>
            <w:r w:rsidRPr="00A112D9">
              <w:rPr>
                <w:rFonts w:asciiTheme="minorHAnsi" w:hAnsiTheme="minorHAnsi" w:cstheme="minorHAnsi"/>
                <w:color w:val="000000"/>
              </w:rPr>
              <w:t>(</w:t>
            </w:r>
            <w:proofErr w:type="spellStart"/>
            <w:r w:rsidRPr="00A112D9">
              <w:rPr>
                <w:rFonts w:asciiTheme="minorHAnsi" w:hAnsiTheme="minorHAnsi" w:cstheme="minorHAnsi"/>
                <w:i/>
                <w:iCs/>
                <w:color w:val="000000"/>
              </w:rPr>
              <w:t>Syzygium</w:t>
            </w:r>
            <w:proofErr w:type="spellEnd"/>
            <w:r w:rsidRPr="00A112D9">
              <w:rPr>
                <w:rFonts w:asciiTheme="minorHAnsi" w:hAnsiTheme="minorHAnsi" w:cstheme="minorHAnsi"/>
                <w:i/>
                <w:iCs/>
                <w:color w:val="000000"/>
              </w:rPr>
              <w:t xml:space="preserve"> </w:t>
            </w:r>
            <w:proofErr w:type="spellStart"/>
            <w:r w:rsidRPr="00A112D9">
              <w:rPr>
                <w:rFonts w:asciiTheme="minorHAnsi" w:hAnsiTheme="minorHAnsi" w:cstheme="minorHAnsi"/>
                <w:i/>
                <w:iCs/>
                <w:color w:val="000000"/>
              </w:rPr>
              <w:t>cumini</w:t>
            </w:r>
            <w:proofErr w:type="spellEnd"/>
            <w:r w:rsidRPr="00A112D9">
              <w:rPr>
                <w:rFonts w:asciiTheme="minorHAnsi" w:hAnsiTheme="minorHAnsi" w:cstheme="minorHAnsi"/>
                <w:color w:val="000000"/>
              </w:rPr>
              <w:t xml:space="preserve"> </w:t>
            </w:r>
            <w:proofErr w:type="spellStart"/>
            <w:r w:rsidRPr="00A112D9">
              <w:rPr>
                <w:rFonts w:asciiTheme="minorHAnsi" w:hAnsiTheme="minorHAnsi" w:cstheme="minorHAnsi"/>
                <w:color w:val="000000"/>
              </w:rPr>
              <w:t>Skeels</w:t>
            </w:r>
            <w:proofErr w:type="spellEnd"/>
            <w:r w:rsidRPr="00A112D9">
              <w:rPr>
                <w:rFonts w:asciiTheme="minorHAnsi" w:hAnsiTheme="minorHAnsi" w:cstheme="minorHAnsi"/>
                <w:color w:val="000000"/>
              </w:rPr>
              <w:t xml:space="preserve">) for value addition and assessment of  its </w:t>
            </w:r>
            <w:r>
              <w:rPr>
                <w:rFonts w:asciiTheme="minorHAnsi" w:hAnsiTheme="minorHAnsi" w:cstheme="minorHAnsi"/>
                <w:color w:val="000000"/>
              </w:rPr>
              <w:t>impact on health &amp; nutrition</w:t>
            </w:r>
          </w:p>
        </w:tc>
        <w:tc>
          <w:tcPr>
            <w:tcW w:w="3464" w:type="dxa"/>
          </w:tcPr>
          <w:p w:rsidR="00F25354" w:rsidRPr="00A112D9" w:rsidRDefault="00F25354" w:rsidP="009035ED">
            <w:pPr>
              <w:rPr>
                <w:rFonts w:asciiTheme="minorHAnsi" w:hAnsiTheme="minorHAnsi" w:cstheme="minorHAnsi"/>
                <w:color w:val="000000"/>
              </w:rPr>
            </w:pPr>
            <w:r w:rsidRPr="00A112D9">
              <w:rPr>
                <w:rFonts w:asciiTheme="minorHAnsi" w:eastAsia="Times New Roman" w:hAnsiTheme="minorHAnsi" w:cstheme="minorHAnsi"/>
                <w:color w:val="000000"/>
              </w:rPr>
              <w:t>Prof Susanta Kumar Roy,</w:t>
            </w:r>
            <w:r w:rsidRPr="00A112D9">
              <w:rPr>
                <w:rFonts w:asciiTheme="minorHAnsi" w:hAnsiTheme="minorHAnsi" w:cstheme="minorHAnsi"/>
                <w:color w:val="000000"/>
              </w:rPr>
              <w:t xml:space="preserve"> Amity University, India.</w:t>
            </w:r>
          </w:p>
          <w:p w:rsidR="00F25354" w:rsidRPr="00A112D9" w:rsidRDefault="00F25354" w:rsidP="009035ED">
            <w:pPr>
              <w:rPr>
                <w:rFonts w:asciiTheme="minorHAnsi" w:hAnsiTheme="minorHAnsi" w:cstheme="minorHAnsi"/>
                <w:b/>
                <w:bCs/>
                <w:lang w:val="de-DE"/>
              </w:rPr>
            </w:pPr>
            <w:proofErr w:type="spellStart"/>
            <w:r w:rsidRPr="00A112D9">
              <w:rPr>
                <w:rFonts w:asciiTheme="minorHAnsi" w:hAnsiTheme="minorHAnsi" w:cstheme="minorHAnsi"/>
                <w:b/>
                <w:bCs/>
                <w:lang w:val="de-DE"/>
              </w:rPr>
              <w:t>Suggested</w:t>
            </w:r>
            <w:proofErr w:type="spellEnd"/>
            <w:r w:rsidRPr="00A112D9">
              <w:rPr>
                <w:rFonts w:asciiTheme="minorHAnsi" w:hAnsiTheme="minorHAnsi" w:cstheme="minorHAnsi"/>
                <w:b/>
                <w:bCs/>
                <w:lang w:val="de-DE"/>
              </w:rPr>
              <w:t xml:space="preserve"> </w:t>
            </w:r>
            <w:proofErr w:type="spellStart"/>
            <w:r w:rsidRPr="00A112D9">
              <w:rPr>
                <w:rFonts w:asciiTheme="minorHAnsi" w:hAnsiTheme="minorHAnsi" w:cstheme="minorHAnsi"/>
                <w:b/>
                <w:bCs/>
                <w:lang w:val="de-DE"/>
              </w:rPr>
              <w:t>Discussants</w:t>
            </w:r>
            <w:proofErr w:type="spellEnd"/>
            <w:r w:rsidRPr="00A112D9">
              <w:rPr>
                <w:rFonts w:asciiTheme="minorHAnsi" w:hAnsiTheme="minorHAnsi" w:cstheme="minorHAnsi"/>
                <w:b/>
                <w:bCs/>
                <w:lang w:val="de-DE"/>
              </w:rPr>
              <w:t xml:space="preserve">: </w:t>
            </w:r>
          </w:p>
          <w:p w:rsidR="00F25354" w:rsidRPr="00A112D9" w:rsidRDefault="00F25354" w:rsidP="009035ED">
            <w:pPr>
              <w:rPr>
                <w:rFonts w:asciiTheme="minorHAnsi" w:hAnsiTheme="minorHAnsi" w:cstheme="minorHAnsi"/>
                <w:b/>
                <w:bCs/>
                <w:lang w:val="de-DE"/>
              </w:rPr>
            </w:pPr>
            <w:r w:rsidRPr="00A112D9">
              <w:rPr>
                <w:rFonts w:asciiTheme="minorHAnsi" w:hAnsiTheme="minorHAnsi" w:cstheme="minorHAnsi"/>
                <w:lang w:val="de-DE"/>
              </w:rPr>
              <w:t xml:space="preserve">Dr Schreckenberg  and </w:t>
            </w:r>
            <w:r w:rsidRPr="00570CCE">
              <w:rPr>
                <w:rFonts w:asciiTheme="minorHAnsi" w:hAnsiTheme="minorHAnsi" w:cstheme="minorHAnsi"/>
                <w:lang w:val="de-DE"/>
              </w:rPr>
              <w:t xml:space="preserve">Dr </w:t>
            </w:r>
            <w:proofErr w:type="spellStart"/>
            <w:r w:rsidRPr="00570CCE">
              <w:rPr>
                <w:rFonts w:asciiTheme="minorHAnsi" w:hAnsiTheme="minorHAnsi" w:cstheme="minorHAnsi"/>
                <w:lang w:val="de-DE"/>
              </w:rPr>
              <w:t>Sarter</w:t>
            </w:r>
            <w:proofErr w:type="spellEnd"/>
            <w:r w:rsidRPr="00A112D9">
              <w:rPr>
                <w:rFonts w:asciiTheme="minorHAnsi" w:eastAsia="Times New Roman" w:hAnsiTheme="minorHAnsi" w:cstheme="minorHAnsi"/>
                <w:color w:val="000000"/>
                <w:lang w:val="de-DE"/>
              </w:rPr>
              <w:t xml:space="preserve"> </w:t>
            </w:r>
          </w:p>
        </w:tc>
      </w:tr>
      <w:tr w:rsidR="00F25354" w:rsidRPr="00A112D9" w:rsidTr="009035ED">
        <w:tc>
          <w:tcPr>
            <w:tcW w:w="2093" w:type="dxa"/>
          </w:tcPr>
          <w:p w:rsidR="00F25354" w:rsidRPr="00A112D9" w:rsidRDefault="000F5528" w:rsidP="009035ED">
            <w:pPr>
              <w:rPr>
                <w:rFonts w:asciiTheme="minorHAnsi" w:hAnsiTheme="minorHAnsi" w:cstheme="minorHAnsi"/>
              </w:rPr>
            </w:pPr>
            <w:r>
              <w:rPr>
                <w:rFonts w:asciiTheme="minorHAnsi" w:hAnsiTheme="minorHAnsi" w:cstheme="minorHAnsi"/>
              </w:rPr>
              <w:t>15.35-16.10</w:t>
            </w:r>
          </w:p>
          <w:p w:rsidR="00F25354" w:rsidRPr="00A112D9" w:rsidRDefault="000F5528" w:rsidP="009035ED">
            <w:pPr>
              <w:rPr>
                <w:rFonts w:asciiTheme="minorHAnsi" w:hAnsiTheme="minorHAnsi" w:cstheme="minorHAnsi"/>
              </w:rPr>
            </w:pPr>
            <w:r>
              <w:rPr>
                <w:rFonts w:asciiTheme="minorHAnsi" w:hAnsiTheme="minorHAnsi" w:cstheme="minorHAnsi"/>
              </w:rPr>
              <w:t>25 min presentation + 10</w:t>
            </w:r>
            <w:r w:rsidR="00F25354" w:rsidRPr="00A112D9">
              <w:rPr>
                <w:rFonts w:asciiTheme="minorHAnsi" w:hAnsiTheme="minorHAnsi" w:cstheme="minorHAnsi"/>
              </w:rPr>
              <w:t xml:space="preserve"> min discussion</w:t>
            </w:r>
          </w:p>
        </w:tc>
        <w:tc>
          <w:tcPr>
            <w:tcW w:w="3685" w:type="dxa"/>
          </w:tcPr>
          <w:p w:rsidR="00F25354" w:rsidRPr="00A112D9" w:rsidRDefault="00F25354" w:rsidP="009035ED">
            <w:pPr>
              <w:pStyle w:val="Default"/>
              <w:rPr>
                <w:rFonts w:asciiTheme="minorHAnsi" w:hAnsiTheme="minorHAnsi" w:cstheme="minorHAnsi"/>
                <w:sz w:val="22"/>
                <w:szCs w:val="22"/>
              </w:rPr>
            </w:pPr>
            <w:r w:rsidRPr="00A112D9">
              <w:rPr>
                <w:rFonts w:asciiTheme="minorHAnsi" w:hAnsiTheme="minorHAnsi" w:cstheme="minorHAnsi"/>
                <w:sz w:val="22"/>
                <w:szCs w:val="22"/>
              </w:rPr>
              <w:t>Valorisation of fruits by product f</w:t>
            </w:r>
            <w:r>
              <w:rPr>
                <w:rFonts w:asciiTheme="minorHAnsi" w:hAnsiTheme="minorHAnsi" w:cstheme="minorHAnsi"/>
                <w:sz w:val="22"/>
                <w:szCs w:val="22"/>
              </w:rPr>
              <w:t>or health beneficial components</w:t>
            </w:r>
          </w:p>
          <w:p w:rsidR="00F25354" w:rsidRPr="00A112D9" w:rsidRDefault="00F25354" w:rsidP="009035ED">
            <w:pPr>
              <w:rPr>
                <w:rFonts w:asciiTheme="minorHAnsi" w:hAnsiTheme="minorHAnsi" w:cstheme="minorHAnsi"/>
              </w:rPr>
            </w:pPr>
          </w:p>
        </w:tc>
        <w:tc>
          <w:tcPr>
            <w:tcW w:w="3464" w:type="dxa"/>
          </w:tcPr>
          <w:p w:rsidR="00F25354" w:rsidRPr="00A112D9" w:rsidRDefault="00F25354" w:rsidP="009035ED">
            <w:pPr>
              <w:rPr>
                <w:rFonts w:asciiTheme="minorHAnsi" w:eastAsia="Times New Roman" w:hAnsiTheme="minorHAnsi" w:cstheme="minorHAnsi"/>
                <w:color w:val="000000"/>
              </w:rPr>
            </w:pPr>
            <w:r w:rsidRPr="00A112D9">
              <w:rPr>
                <w:rFonts w:asciiTheme="minorHAnsi" w:eastAsia="Times New Roman" w:hAnsiTheme="minorHAnsi" w:cstheme="minorHAnsi"/>
                <w:color w:val="000000"/>
              </w:rPr>
              <w:t xml:space="preserve">Dr Pham </w:t>
            </w:r>
            <w:proofErr w:type="spellStart"/>
            <w:r w:rsidRPr="00A112D9">
              <w:rPr>
                <w:rFonts w:asciiTheme="minorHAnsi" w:eastAsia="Times New Roman" w:hAnsiTheme="minorHAnsi" w:cstheme="minorHAnsi"/>
                <w:color w:val="000000"/>
              </w:rPr>
              <w:t>Huu</w:t>
            </w:r>
            <w:proofErr w:type="spellEnd"/>
            <w:r w:rsidRPr="00A112D9">
              <w:rPr>
                <w:rFonts w:asciiTheme="minorHAnsi" w:eastAsia="Times New Roman" w:hAnsiTheme="minorHAnsi" w:cstheme="minorHAnsi"/>
                <w:color w:val="000000"/>
              </w:rPr>
              <w:t xml:space="preserve"> Yen Phuong and Ms Duong </w:t>
            </w:r>
            <w:proofErr w:type="spellStart"/>
            <w:r w:rsidRPr="00A112D9">
              <w:rPr>
                <w:rFonts w:asciiTheme="minorHAnsi" w:eastAsia="Times New Roman" w:hAnsiTheme="minorHAnsi" w:cstheme="minorHAnsi"/>
                <w:color w:val="000000"/>
              </w:rPr>
              <w:t>Thi</w:t>
            </w:r>
            <w:proofErr w:type="spellEnd"/>
            <w:r w:rsidRPr="00A112D9">
              <w:rPr>
                <w:rFonts w:asciiTheme="minorHAnsi" w:eastAsia="Times New Roman" w:hAnsiTheme="minorHAnsi" w:cstheme="minorHAnsi"/>
                <w:color w:val="000000"/>
              </w:rPr>
              <w:t xml:space="preserve"> Ngoc </w:t>
            </w:r>
            <w:proofErr w:type="spellStart"/>
            <w:r w:rsidRPr="00A112D9">
              <w:rPr>
                <w:rFonts w:asciiTheme="minorHAnsi" w:eastAsia="Times New Roman" w:hAnsiTheme="minorHAnsi" w:cstheme="minorHAnsi"/>
                <w:color w:val="000000"/>
              </w:rPr>
              <w:t>Diep</w:t>
            </w:r>
            <w:proofErr w:type="spellEnd"/>
            <w:r w:rsidRPr="00A112D9">
              <w:rPr>
                <w:rFonts w:asciiTheme="minorHAnsi" w:eastAsia="Times New Roman" w:hAnsiTheme="minorHAnsi" w:cstheme="minorHAnsi"/>
                <w:color w:val="000000"/>
              </w:rPr>
              <w:t xml:space="preserve"> Vietnam</w:t>
            </w:r>
          </w:p>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 xml:space="preserve">Suggested Discussants: </w:t>
            </w:r>
          </w:p>
          <w:p w:rsidR="00F25354" w:rsidRPr="00A112D9" w:rsidRDefault="00F25354" w:rsidP="009035ED">
            <w:pPr>
              <w:rPr>
                <w:rFonts w:asciiTheme="minorHAnsi" w:eastAsia="Times New Roman" w:hAnsiTheme="minorHAnsi" w:cstheme="minorHAnsi"/>
                <w:color w:val="000000"/>
              </w:rPr>
            </w:pPr>
            <w:r w:rsidRPr="00A112D9">
              <w:rPr>
                <w:rFonts w:asciiTheme="minorHAnsi" w:hAnsiTheme="minorHAnsi" w:cstheme="minorHAnsi"/>
              </w:rPr>
              <w:t xml:space="preserve">Dr Haq and </w:t>
            </w:r>
            <w:r>
              <w:rPr>
                <w:rFonts w:asciiTheme="minorHAnsi" w:eastAsia="Times New Roman" w:hAnsiTheme="minorHAnsi" w:cstheme="minorHAnsi"/>
                <w:color w:val="000000"/>
              </w:rPr>
              <w:t>one from C</w:t>
            </w:r>
            <w:r w:rsidRPr="00A112D9">
              <w:rPr>
                <w:rFonts w:asciiTheme="minorHAnsi" w:eastAsia="Times New Roman" w:hAnsiTheme="minorHAnsi" w:cstheme="minorHAnsi"/>
                <w:color w:val="000000"/>
              </w:rPr>
              <w:t>ambodia</w:t>
            </w:r>
          </w:p>
        </w:tc>
      </w:tr>
      <w:tr w:rsidR="000F5528" w:rsidRPr="00A112D9" w:rsidTr="009035ED">
        <w:tc>
          <w:tcPr>
            <w:tcW w:w="2093" w:type="dxa"/>
          </w:tcPr>
          <w:p w:rsidR="000F5528" w:rsidRDefault="000F5528" w:rsidP="009035ED">
            <w:pPr>
              <w:rPr>
                <w:rFonts w:asciiTheme="minorHAnsi" w:hAnsiTheme="minorHAnsi" w:cstheme="minorHAnsi"/>
              </w:rPr>
            </w:pPr>
            <w:r>
              <w:rPr>
                <w:rFonts w:asciiTheme="minorHAnsi" w:hAnsiTheme="minorHAnsi" w:cstheme="minorHAnsi"/>
              </w:rPr>
              <w:t>16.10-16.45</w:t>
            </w:r>
          </w:p>
          <w:p w:rsidR="000F5528" w:rsidRDefault="000F5528" w:rsidP="009035ED">
            <w:pPr>
              <w:rPr>
                <w:rFonts w:asciiTheme="minorHAnsi" w:hAnsiTheme="minorHAnsi" w:cstheme="minorHAnsi"/>
              </w:rPr>
            </w:pPr>
            <w:r>
              <w:rPr>
                <w:rFonts w:asciiTheme="minorHAnsi" w:hAnsiTheme="minorHAnsi" w:cstheme="minorHAnsi"/>
              </w:rPr>
              <w:t>25 min presentation + 10</w:t>
            </w:r>
            <w:r w:rsidRPr="00A112D9">
              <w:rPr>
                <w:rFonts w:asciiTheme="minorHAnsi" w:hAnsiTheme="minorHAnsi" w:cstheme="minorHAnsi"/>
              </w:rPr>
              <w:t xml:space="preserve"> min discussion</w:t>
            </w:r>
          </w:p>
        </w:tc>
        <w:tc>
          <w:tcPr>
            <w:tcW w:w="3685" w:type="dxa"/>
          </w:tcPr>
          <w:p w:rsidR="000F5528" w:rsidRPr="00A112D9" w:rsidRDefault="000F5528" w:rsidP="009035ED">
            <w:pPr>
              <w:pStyle w:val="Default"/>
              <w:rPr>
                <w:rFonts w:asciiTheme="minorHAnsi" w:hAnsiTheme="minorHAnsi" w:cstheme="minorHAnsi"/>
                <w:sz w:val="22"/>
                <w:szCs w:val="22"/>
              </w:rPr>
            </w:pPr>
            <w:r>
              <w:rPr>
                <w:rFonts w:asciiTheme="minorHAnsi" w:hAnsiTheme="minorHAnsi" w:cstheme="minorHAnsi"/>
                <w:sz w:val="22"/>
                <w:szCs w:val="22"/>
              </w:rPr>
              <w:t>Wine production from indigenous fruit such as goose berry, jambula, tamarind and mango</w:t>
            </w:r>
          </w:p>
        </w:tc>
        <w:tc>
          <w:tcPr>
            <w:tcW w:w="3464" w:type="dxa"/>
          </w:tcPr>
          <w:p w:rsidR="000F5528" w:rsidRDefault="000F5528" w:rsidP="009035E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Mr </w:t>
            </w:r>
            <w:proofErr w:type="spellStart"/>
            <w:r>
              <w:rPr>
                <w:rFonts w:asciiTheme="minorHAnsi" w:eastAsia="Times New Roman" w:hAnsiTheme="minorHAnsi" w:cstheme="minorHAnsi"/>
                <w:color w:val="000000"/>
              </w:rPr>
              <w:t>Buntong</w:t>
            </w:r>
            <w:proofErr w:type="spellEnd"/>
            <w:r>
              <w:rPr>
                <w:rFonts w:asciiTheme="minorHAnsi" w:eastAsia="Times New Roman" w:hAnsiTheme="minorHAnsi" w:cstheme="minorHAnsi"/>
                <w:color w:val="000000"/>
              </w:rPr>
              <w:t xml:space="preserve"> </w:t>
            </w:r>
            <w:proofErr w:type="spellStart"/>
            <w:r>
              <w:rPr>
                <w:rFonts w:asciiTheme="minorHAnsi" w:eastAsia="Times New Roman" w:hAnsiTheme="minorHAnsi" w:cstheme="minorHAnsi"/>
                <w:color w:val="000000"/>
              </w:rPr>
              <w:t>Borarin</w:t>
            </w:r>
            <w:proofErr w:type="spellEnd"/>
            <w:r>
              <w:rPr>
                <w:rFonts w:asciiTheme="minorHAnsi" w:eastAsia="Times New Roman" w:hAnsiTheme="minorHAnsi" w:cstheme="minorHAnsi"/>
                <w:color w:val="000000"/>
              </w:rPr>
              <w:t>, Royal University of Agriculture, Cambodia</w:t>
            </w:r>
          </w:p>
          <w:p w:rsidR="000F5528" w:rsidRPr="00A112D9" w:rsidRDefault="000F5528" w:rsidP="000F5528">
            <w:pPr>
              <w:rPr>
                <w:rFonts w:asciiTheme="minorHAnsi" w:hAnsiTheme="minorHAnsi" w:cstheme="minorHAnsi"/>
                <w:b/>
                <w:bCs/>
              </w:rPr>
            </w:pPr>
            <w:r w:rsidRPr="00A112D9">
              <w:rPr>
                <w:rFonts w:asciiTheme="minorHAnsi" w:hAnsiTheme="minorHAnsi" w:cstheme="minorHAnsi"/>
                <w:b/>
                <w:bCs/>
              </w:rPr>
              <w:t xml:space="preserve">Suggested Discussants: </w:t>
            </w:r>
          </w:p>
          <w:p w:rsidR="000F5528" w:rsidRPr="00A112D9" w:rsidRDefault="000F5528" w:rsidP="000F5528">
            <w:pPr>
              <w:rPr>
                <w:rFonts w:asciiTheme="minorHAnsi" w:eastAsia="Times New Roman" w:hAnsiTheme="minorHAnsi" w:cstheme="minorHAnsi"/>
                <w:color w:val="000000"/>
              </w:rPr>
            </w:pPr>
            <w:r w:rsidRPr="00A112D9">
              <w:rPr>
                <w:rFonts w:asciiTheme="minorHAnsi" w:hAnsiTheme="minorHAnsi" w:cstheme="minorHAnsi"/>
              </w:rPr>
              <w:t xml:space="preserve">Dr Reynes and </w:t>
            </w:r>
            <w:r w:rsidRPr="00A112D9">
              <w:rPr>
                <w:rFonts w:asciiTheme="minorHAnsi" w:eastAsia="Times New Roman" w:hAnsiTheme="minorHAnsi" w:cstheme="minorHAnsi"/>
                <w:color w:val="000000"/>
              </w:rPr>
              <w:t xml:space="preserve">Dr  </w:t>
            </w:r>
            <w:r>
              <w:rPr>
                <w:rFonts w:asciiTheme="minorHAnsi" w:eastAsia="Times New Roman" w:hAnsiTheme="minorHAnsi" w:cstheme="minorHAnsi"/>
                <w:color w:val="000000"/>
              </w:rPr>
              <w:t>In Sokneang</w:t>
            </w:r>
          </w:p>
        </w:tc>
      </w:tr>
      <w:tr w:rsidR="00F25354" w:rsidRPr="00A112D9" w:rsidTr="009035ED">
        <w:tc>
          <w:tcPr>
            <w:tcW w:w="2093" w:type="dxa"/>
          </w:tcPr>
          <w:p w:rsidR="00F25354" w:rsidRPr="00A112D9" w:rsidRDefault="00F25354" w:rsidP="000F5528">
            <w:pPr>
              <w:rPr>
                <w:rFonts w:asciiTheme="minorHAnsi" w:hAnsiTheme="minorHAnsi" w:cstheme="minorHAnsi"/>
              </w:rPr>
            </w:pPr>
            <w:r w:rsidRPr="00A112D9">
              <w:rPr>
                <w:rFonts w:asciiTheme="minorHAnsi" w:hAnsiTheme="minorHAnsi" w:cstheme="minorHAnsi"/>
              </w:rPr>
              <w:t>16.</w:t>
            </w:r>
            <w:r w:rsidR="000F5528">
              <w:rPr>
                <w:rFonts w:asciiTheme="minorHAnsi" w:hAnsiTheme="minorHAnsi" w:cstheme="minorHAnsi"/>
              </w:rPr>
              <w:t>45</w:t>
            </w:r>
            <w:r w:rsidRPr="00A112D9">
              <w:rPr>
                <w:rFonts w:asciiTheme="minorHAnsi" w:hAnsiTheme="minorHAnsi" w:cstheme="minorHAnsi"/>
              </w:rPr>
              <w:t>-17.</w:t>
            </w:r>
            <w:r>
              <w:rPr>
                <w:rFonts w:asciiTheme="minorHAnsi" w:hAnsiTheme="minorHAnsi" w:cstheme="minorHAnsi"/>
              </w:rPr>
              <w:t>30</w:t>
            </w:r>
          </w:p>
        </w:tc>
        <w:tc>
          <w:tcPr>
            <w:tcW w:w="3685"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 xml:space="preserve">Discussion on 2-3 key themes to </w:t>
            </w:r>
            <w:r>
              <w:rPr>
                <w:rFonts w:asciiTheme="minorHAnsi" w:hAnsiTheme="minorHAnsi" w:cstheme="minorHAnsi"/>
              </w:rPr>
              <w:t>develop into</w:t>
            </w:r>
            <w:r w:rsidRPr="00A112D9">
              <w:rPr>
                <w:rFonts w:asciiTheme="minorHAnsi" w:hAnsiTheme="minorHAnsi" w:cstheme="minorHAnsi"/>
              </w:rPr>
              <w:t xml:space="preserve"> research proposal</w:t>
            </w:r>
            <w:r>
              <w:rPr>
                <w:rFonts w:asciiTheme="minorHAnsi" w:hAnsiTheme="minorHAnsi" w:cstheme="minorHAnsi"/>
              </w:rPr>
              <w:t>s</w:t>
            </w:r>
          </w:p>
        </w:tc>
        <w:tc>
          <w:tcPr>
            <w:tcW w:w="3464" w:type="dxa"/>
          </w:tcPr>
          <w:p w:rsidR="00F25354" w:rsidRPr="00A112D9" w:rsidRDefault="00F25354" w:rsidP="009035ED">
            <w:pPr>
              <w:rPr>
                <w:rFonts w:asciiTheme="minorHAnsi" w:hAnsiTheme="minorHAnsi" w:cstheme="minorHAnsi"/>
                <w:b/>
                <w:bCs/>
              </w:rPr>
            </w:pPr>
            <w:r w:rsidRPr="00A112D9">
              <w:rPr>
                <w:rFonts w:asciiTheme="minorHAnsi" w:hAnsiTheme="minorHAnsi" w:cstheme="minorHAnsi"/>
                <w:b/>
                <w:bCs/>
              </w:rPr>
              <w:t xml:space="preserve">Chair- </w:t>
            </w:r>
            <w:r w:rsidRPr="00A112D9">
              <w:rPr>
                <w:rFonts w:asciiTheme="minorHAnsi" w:hAnsiTheme="minorHAnsi" w:cstheme="minorHAnsi"/>
                <w:lang w:val="de-DE"/>
              </w:rPr>
              <w:t xml:space="preserve">Dr Kate Schreckenberg  </w:t>
            </w:r>
          </w:p>
        </w:tc>
      </w:tr>
      <w:tr w:rsidR="00F25354" w:rsidRPr="00A112D9" w:rsidTr="009035ED">
        <w:trPr>
          <w:trHeight w:val="383"/>
        </w:trPr>
        <w:tc>
          <w:tcPr>
            <w:tcW w:w="2093"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17.</w:t>
            </w:r>
            <w:r>
              <w:rPr>
                <w:rFonts w:asciiTheme="minorHAnsi" w:hAnsiTheme="minorHAnsi" w:cstheme="minorHAnsi"/>
              </w:rPr>
              <w:t>30</w:t>
            </w:r>
          </w:p>
        </w:tc>
        <w:tc>
          <w:tcPr>
            <w:tcW w:w="3685" w:type="dxa"/>
          </w:tcPr>
          <w:p w:rsidR="00F25354" w:rsidRPr="00A112D9" w:rsidRDefault="00F25354" w:rsidP="009035ED">
            <w:pPr>
              <w:rPr>
                <w:rFonts w:asciiTheme="minorHAnsi" w:hAnsiTheme="minorHAnsi" w:cstheme="minorHAnsi"/>
              </w:rPr>
            </w:pPr>
            <w:r w:rsidRPr="00A112D9">
              <w:rPr>
                <w:rFonts w:asciiTheme="minorHAnsi" w:hAnsiTheme="minorHAnsi" w:cstheme="minorHAnsi"/>
              </w:rPr>
              <w:t>Closure of the first day</w:t>
            </w:r>
          </w:p>
        </w:tc>
        <w:tc>
          <w:tcPr>
            <w:tcW w:w="3464" w:type="dxa"/>
          </w:tcPr>
          <w:p w:rsidR="00F25354" w:rsidRPr="00A112D9" w:rsidRDefault="00F25354" w:rsidP="009035ED">
            <w:pPr>
              <w:rPr>
                <w:rFonts w:asciiTheme="minorHAnsi" w:hAnsiTheme="minorHAnsi" w:cstheme="minorHAnsi"/>
                <w:b/>
                <w:bCs/>
              </w:rPr>
            </w:pPr>
          </w:p>
        </w:tc>
      </w:tr>
    </w:tbl>
    <w:p w:rsidR="00F25354" w:rsidRDefault="00F25354" w:rsidP="00F25354">
      <w:pPr>
        <w:rPr>
          <w:rFonts w:cs="Arial"/>
          <w:b/>
          <w:bCs/>
        </w:rPr>
      </w:pPr>
    </w:p>
    <w:p w:rsidR="00F25354" w:rsidRDefault="00F25354" w:rsidP="009B7050">
      <w:pPr>
        <w:spacing w:after="0"/>
        <w:rPr>
          <w:rFonts w:cs="Arial"/>
          <w:b/>
          <w:bCs/>
        </w:rPr>
      </w:pPr>
      <w:r>
        <w:rPr>
          <w:rFonts w:cs="Arial"/>
          <w:b/>
          <w:bCs/>
        </w:rPr>
        <w:t xml:space="preserve"> Tuesday (15</w:t>
      </w:r>
      <w:r w:rsidRPr="00F25354">
        <w:rPr>
          <w:rFonts w:cs="Arial"/>
          <w:b/>
          <w:bCs/>
          <w:vertAlign w:val="superscript"/>
        </w:rPr>
        <w:t>th</w:t>
      </w:r>
      <w:r>
        <w:rPr>
          <w:rFonts w:cs="Arial"/>
          <w:b/>
          <w:bCs/>
        </w:rPr>
        <w:t xml:space="preserve"> Jan 2013)</w:t>
      </w:r>
    </w:p>
    <w:tbl>
      <w:tblPr>
        <w:tblStyle w:val="TableGrid"/>
        <w:tblW w:w="0" w:type="auto"/>
        <w:tblLook w:val="04A0" w:firstRow="1" w:lastRow="0" w:firstColumn="1" w:lastColumn="0" w:noHBand="0" w:noVBand="1"/>
      </w:tblPr>
      <w:tblGrid>
        <w:gridCol w:w="2093"/>
        <w:gridCol w:w="3685"/>
        <w:gridCol w:w="3464"/>
      </w:tblGrid>
      <w:tr w:rsidR="00F25354" w:rsidRPr="00A112D9" w:rsidTr="009035ED">
        <w:tc>
          <w:tcPr>
            <w:tcW w:w="2093" w:type="dxa"/>
          </w:tcPr>
          <w:p w:rsidR="00F25354" w:rsidRPr="00A112D9" w:rsidRDefault="00F25354" w:rsidP="009035ED">
            <w:pPr>
              <w:rPr>
                <w:rFonts w:cs="Arial"/>
                <w:b/>
                <w:bCs/>
              </w:rPr>
            </w:pPr>
            <w:r w:rsidRPr="00A112D9">
              <w:rPr>
                <w:rFonts w:cs="Arial"/>
                <w:b/>
                <w:bCs/>
              </w:rPr>
              <w:t>Time</w:t>
            </w:r>
          </w:p>
        </w:tc>
        <w:tc>
          <w:tcPr>
            <w:tcW w:w="3685" w:type="dxa"/>
          </w:tcPr>
          <w:p w:rsidR="00F25354" w:rsidRPr="00A112D9" w:rsidRDefault="00F25354" w:rsidP="009035ED">
            <w:pPr>
              <w:rPr>
                <w:rFonts w:cs="Arial"/>
                <w:b/>
                <w:bCs/>
              </w:rPr>
            </w:pPr>
            <w:r w:rsidRPr="00A112D9">
              <w:rPr>
                <w:rFonts w:cs="Arial"/>
                <w:b/>
                <w:bCs/>
              </w:rPr>
              <w:t>Session</w:t>
            </w:r>
          </w:p>
        </w:tc>
        <w:tc>
          <w:tcPr>
            <w:tcW w:w="3464" w:type="dxa"/>
          </w:tcPr>
          <w:p w:rsidR="00F25354" w:rsidRPr="00A112D9" w:rsidRDefault="00F25354" w:rsidP="009035ED">
            <w:pPr>
              <w:rPr>
                <w:rFonts w:cs="Arial"/>
                <w:b/>
                <w:bCs/>
              </w:rPr>
            </w:pPr>
            <w:r w:rsidRPr="00A112D9">
              <w:rPr>
                <w:rFonts w:cs="Arial"/>
                <w:b/>
                <w:bCs/>
              </w:rPr>
              <w:t>Speakers</w:t>
            </w:r>
            <w:r>
              <w:rPr>
                <w:rFonts w:cs="Arial"/>
                <w:b/>
                <w:bCs/>
              </w:rPr>
              <w:t>/Chair</w:t>
            </w:r>
          </w:p>
        </w:tc>
      </w:tr>
      <w:tr w:rsidR="00A00379" w:rsidRPr="00A112D9" w:rsidTr="009035ED">
        <w:tc>
          <w:tcPr>
            <w:tcW w:w="2093" w:type="dxa"/>
          </w:tcPr>
          <w:p w:rsidR="00A00379" w:rsidRPr="00A00379" w:rsidRDefault="00A00379" w:rsidP="009035ED">
            <w:pPr>
              <w:rPr>
                <w:rFonts w:cs="Arial"/>
              </w:rPr>
            </w:pPr>
            <w:r w:rsidRPr="00A00379">
              <w:rPr>
                <w:rFonts w:cs="Arial"/>
              </w:rPr>
              <w:t>8.25-9.00</w:t>
            </w:r>
          </w:p>
          <w:p w:rsidR="00A00379" w:rsidRPr="00A112D9" w:rsidRDefault="00A00379" w:rsidP="009035ED">
            <w:pPr>
              <w:rPr>
                <w:rFonts w:cs="Arial"/>
                <w:b/>
                <w:bCs/>
              </w:rPr>
            </w:pPr>
            <w:r>
              <w:rPr>
                <w:rFonts w:asciiTheme="minorHAnsi" w:hAnsiTheme="minorHAnsi" w:cstheme="minorHAnsi"/>
              </w:rPr>
              <w:t>25 min presentation + 10</w:t>
            </w:r>
            <w:r w:rsidRPr="00A112D9">
              <w:rPr>
                <w:rFonts w:asciiTheme="minorHAnsi" w:hAnsiTheme="minorHAnsi" w:cstheme="minorHAnsi"/>
              </w:rPr>
              <w:t xml:space="preserve"> min discussion</w:t>
            </w:r>
          </w:p>
        </w:tc>
        <w:tc>
          <w:tcPr>
            <w:tcW w:w="3685" w:type="dxa"/>
          </w:tcPr>
          <w:p w:rsidR="00A00379" w:rsidRPr="00A00379" w:rsidRDefault="00A00379" w:rsidP="009035ED">
            <w:pPr>
              <w:rPr>
                <w:rFonts w:cs="Arial"/>
              </w:rPr>
            </w:pPr>
            <w:r w:rsidRPr="00A00379">
              <w:rPr>
                <w:rFonts w:cs="Arial"/>
              </w:rPr>
              <w:t>History and product presentation</w:t>
            </w:r>
          </w:p>
        </w:tc>
        <w:tc>
          <w:tcPr>
            <w:tcW w:w="3464" w:type="dxa"/>
          </w:tcPr>
          <w:p w:rsidR="00A00379" w:rsidRPr="00A00379" w:rsidRDefault="00A00379" w:rsidP="009035ED">
            <w:pPr>
              <w:rPr>
                <w:rFonts w:cs="Arial"/>
              </w:rPr>
            </w:pPr>
            <w:r w:rsidRPr="00A00379">
              <w:rPr>
                <w:rFonts w:cs="Arial"/>
              </w:rPr>
              <w:t>Mr Hym Piseth, Cofirel Co.Ltd, Cambodia.</w:t>
            </w:r>
          </w:p>
          <w:p w:rsidR="00A00379" w:rsidRPr="00A112D9" w:rsidRDefault="00A00379" w:rsidP="00A00379">
            <w:pPr>
              <w:rPr>
                <w:rFonts w:cs="Arial"/>
                <w:b/>
                <w:bCs/>
              </w:rPr>
            </w:pPr>
          </w:p>
        </w:tc>
      </w:tr>
      <w:tr w:rsidR="00F25354" w:rsidTr="009035ED">
        <w:tc>
          <w:tcPr>
            <w:tcW w:w="2093" w:type="dxa"/>
          </w:tcPr>
          <w:p w:rsidR="00F25354" w:rsidRPr="00220612" w:rsidRDefault="00F25354" w:rsidP="009035ED">
            <w:pPr>
              <w:rPr>
                <w:rFonts w:cs="Arial"/>
              </w:rPr>
            </w:pPr>
            <w:r w:rsidRPr="00220612">
              <w:rPr>
                <w:rFonts w:cs="Arial"/>
              </w:rPr>
              <w:t>9.</w:t>
            </w:r>
            <w:r>
              <w:rPr>
                <w:rFonts w:cs="Arial"/>
              </w:rPr>
              <w:t>00-10.00</w:t>
            </w:r>
          </w:p>
          <w:p w:rsidR="00F25354" w:rsidRDefault="00F25354" w:rsidP="009035ED">
            <w:pPr>
              <w:rPr>
                <w:rFonts w:cs="Arial"/>
              </w:rPr>
            </w:pPr>
            <w:r>
              <w:rPr>
                <w:rFonts w:cs="Arial"/>
              </w:rPr>
              <w:t xml:space="preserve">15 </w:t>
            </w:r>
            <w:proofErr w:type="spellStart"/>
            <w:r>
              <w:rPr>
                <w:rFonts w:cs="Arial"/>
              </w:rPr>
              <w:t>mins</w:t>
            </w:r>
            <w:proofErr w:type="spellEnd"/>
            <w:r>
              <w:rPr>
                <w:rFonts w:cs="Arial"/>
              </w:rPr>
              <w:t xml:space="preserve"> for each p</w:t>
            </w:r>
            <w:r w:rsidRPr="00220612">
              <w:rPr>
                <w:rFonts w:cs="Arial"/>
              </w:rPr>
              <w:t>resentation + discussion</w:t>
            </w:r>
          </w:p>
          <w:p w:rsidR="00F25354" w:rsidRPr="00220612" w:rsidRDefault="00F25354" w:rsidP="009035ED">
            <w:pPr>
              <w:rPr>
                <w:rFonts w:cs="Arial"/>
              </w:rPr>
            </w:pPr>
            <w:r>
              <w:rPr>
                <w:rFonts w:cs="Arial"/>
              </w:rPr>
              <w:t>(reports to be circulated in advance)</w:t>
            </w:r>
          </w:p>
        </w:tc>
        <w:tc>
          <w:tcPr>
            <w:tcW w:w="3685" w:type="dxa"/>
          </w:tcPr>
          <w:p w:rsidR="00F25354" w:rsidRDefault="00F25354" w:rsidP="009035ED">
            <w:pPr>
              <w:rPr>
                <w:rFonts w:cs="Arial"/>
              </w:rPr>
            </w:pPr>
            <w:r w:rsidRPr="008C1BFF">
              <w:rPr>
                <w:rFonts w:cs="Arial"/>
              </w:rPr>
              <w:t>Presentation of final report</w:t>
            </w:r>
            <w:r>
              <w:rPr>
                <w:rFonts w:cs="Arial"/>
              </w:rPr>
              <w:t>s</w:t>
            </w:r>
            <w:r w:rsidRPr="008C1BFF">
              <w:rPr>
                <w:rFonts w:cs="Arial"/>
              </w:rPr>
              <w:t xml:space="preserve"> of mini</w:t>
            </w:r>
            <w:r>
              <w:rPr>
                <w:rFonts w:cs="Arial"/>
              </w:rPr>
              <w:t>-r</w:t>
            </w:r>
            <w:r w:rsidRPr="008C1BFF">
              <w:rPr>
                <w:rFonts w:cs="Arial"/>
              </w:rPr>
              <w:t xml:space="preserve">esearch </w:t>
            </w:r>
            <w:r>
              <w:rPr>
                <w:rFonts w:cs="Arial"/>
              </w:rPr>
              <w:t>projects</w:t>
            </w:r>
          </w:p>
          <w:p w:rsidR="00F25354" w:rsidRDefault="00F25354" w:rsidP="009035ED">
            <w:pPr>
              <w:rPr>
                <w:rFonts w:cs="Arial"/>
              </w:rPr>
            </w:pPr>
            <w:r>
              <w:rPr>
                <w:rFonts w:cs="Arial"/>
              </w:rPr>
              <w:t>-</w:t>
            </w:r>
            <w:r w:rsidRPr="008C1BFF">
              <w:rPr>
                <w:rFonts w:cs="Arial"/>
              </w:rPr>
              <w:t>Vietnam</w:t>
            </w:r>
            <w:r>
              <w:rPr>
                <w:rFonts w:cs="Arial"/>
              </w:rPr>
              <w:t xml:space="preserve"> </w:t>
            </w:r>
          </w:p>
          <w:p w:rsidR="00F25354" w:rsidRDefault="00F25354" w:rsidP="009035ED">
            <w:pPr>
              <w:rPr>
                <w:rFonts w:cs="Arial"/>
              </w:rPr>
            </w:pPr>
            <w:r>
              <w:rPr>
                <w:rFonts w:cs="Arial"/>
              </w:rPr>
              <w:t xml:space="preserve">-India </w:t>
            </w:r>
          </w:p>
          <w:p w:rsidR="00F25354" w:rsidRDefault="00F25354" w:rsidP="009035ED">
            <w:pPr>
              <w:rPr>
                <w:rFonts w:cs="Arial"/>
              </w:rPr>
            </w:pPr>
            <w:r>
              <w:rPr>
                <w:rFonts w:cs="Arial"/>
              </w:rPr>
              <w:t>-Bangladesh</w:t>
            </w:r>
          </w:p>
          <w:p w:rsidR="00F25354" w:rsidRPr="008C1BFF" w:rsidRDefault="00F25354" w:rsidP="009035ED">
            <w:pPr>
              <w:rPr>
                <w:rFonts w:cs="Arial"/>
              </w:rPr>
            </w:pPr>
            <w:r>
              <w:rPr>
                <w:rFonts w:cs="Arial"/>
              </w:rPr>
              <w:t>-Cambodia</w:t>
            </w:r>
          </w:p>
        </w:tc>
        <w:tc>
          <w:tcPr>
            <w:tcW w:w="3464" w:type="dxa"/>
          </w:tcPr>
          <w:p w:rsidR="00F25354" w:rsidRPr="008C1BFF" w:rsidRDefault="00F25354" w:rsidP="009035ED">
            <w:pPr>
              <w:rPr>
                <w:rFonts w:cs="Arial"/>
              </w:rPr>
            </w:pPr>
            <w:r>
              <w:rPr>
                <w:rFonts w:cs="Arial"/>
              </w:rPr>
              <w:t xml:space="preserve">Chair Dr </w:t>
            </w:r>
            <w:proofErr w:type="spellStart"/>
            <w:r>
              <w:rPr>
                <w:rFonts w:cs="Arial"/>
              </w:rPr>
              <w:t>Nazmul</w:t>
            </w:r>
            <w:proofErr w:type="spellEnd"/>
            <w:r>
              <w:rPr>
                <w:rFonts w:cs="Arial"/>
              </w:rPr>
              <w:t xml:space="preserve"> </w:t>
            </w:r>
            <w:proofErr w:type="spellStart"/>
            <w:r>
              <w:rPr>
                <w:rFonts w:cs="Arial"/>
              </w:rPr>
              <w:t>Haq</w:t>
            </w:r>
            <w:proofErr w:type="spellEnd"/>
          </w:p>
        </w:tc>
      </w:tr>
      <w:tr w:rsidR="00F25354" w:rsidTr="009035ED">
        <w:tc>
          <w:tcPr>
            <w:tcW w:w="2093" w:type="dxa"/>
          </w:tcPr>
          <w:p w:rsidR="00F25354" w:rsidRPr="00220612" w:rsidRDefault="00F25354" w:rsidP="009035ED">
            <w:pPr>
              <w:rPr>
                <w:rFonts w:cs="Arial"/>
              </w:rPr>
            </w:pPr>
            <w:r w:rsidRPr="00220612">
              <w:rPr>
                <w:rFonts w:cs="Arial"/>
              </w:rPr>
              <w:lastRenderedPageBreak/>
              <w:t>10.00-10.30</w:t>
            </w:r>
          </w:p>
        </w:tc>
        <w:tc>
          <w:tcPr>
            <w:tcW w:w="3685" w:type="dxa"/>
          </w:tcPr>
          <w:p w:rsidR="00F25354" w:rsidRPr="008C1BFF" w:rsidRDefault="00F25354" w:rsidP="009035ED">
            <w:pPr>
              <w:rPr>
                <w:rFonts w:cs="Arial"/>
              </w:rPr>
            </w:pPr>
            <w:r>
              <w:rPr>
                <w:rFonts w:cs="Arial"/>
              </w:rPr>
              <w:t>Tea Break</w:t>
            </w:r>
          </w:p>
        </w:tc>
        <w:tc>
          <w:tcPr>
            <w:tcW w:w="3464" w:type="dxa"/>
          </w:tcPr>
          <w:p w:rsidR="00F25354" w:rsidRDefault="00F25354" w:rsidP="009035ED">
            <w:pPr>
              <w:rPr>
                <w:rFonts w:cs="Arial"/>
                <w:b/>
                <w:bCs/>
              </w:rPr>
            </w:pPr>
          </w:p>
        </w:tc>
      </w:tr>
      <w:tr w:rsidR="00F25354" w:rsidTr="009035ED">
        <w:tc>
          <w:tcPr>
            <w:tcW w:w="2093" w:type="dxa"/>
          </w:tcPr>
          <w:p w:rsidR="00F25354" w:rsidRPr="00220612" w:rsidRDefault="00F25354" w:rsidP="009035ED">
            <w:pPr>
              <w:rPr>
                <w:rFonts w:cs="Arial"/>
              </w:rPr>
            </w:pPr>
            <w:r w:rsidRPr="00220612">
              <w:rPr>
                <w:rFonts w:cs="Arial"/>
              </w:rPr>
              <w:t>10.30- 12.</w:t>
            </w:r>
            <w:r w:rsidR="00A00379">
              <w:rPr>
                <w:rFonts w:cs="Arial"/>
              </w:rPr>
              <w:t>0</w:t>
            </w:r>
            <w:r>
              <w:rPr>
                <w:rFonts w:cs="Arial"/>
              </w:rPr>
              <w:t>0</w:t>
            </w:r>
          </w:p>
        </w:tc>
        <w:tc>
          <w:tcPr>
            <w:tcW w:w="3685" w:type="dxa"/>
          </w:tcPr>
          <w:p w:rsidR="00F25354" w:rsidRPr="008C1BFF" w:rsidRDefault="00F25354" w:rsidP="009035ED">
            <w:pPr>
              <w:rPr>
                <w:rFonts w:cs="Arial"/>
              </w:rPr>
            </w:pPr>
            <w:r>
              <w:rPr>
                <w:rFonts w:cs="Arial"/>
              </w:rPr>
              <w:t>2-3 Groups working to develop outline project proposals</w:t>
            </w:r>
          </w:p>
        </w:tc>
        <w:tc>
          <w:tcPr>
            <w:tcW w:w="3464" w:type="dxa"/>
          </w:tcPr>
          <w:p w:rsidR="00F25354" w:rsidRPr="00D4138D" w:rsidRDefault="00F25354" w:rsidP="009035ED">
            <w:pPr>
              <w:rPr>
                <w:rFonts w:cs="Arial"/>
              </w:rPr>
            </w:pPr>
            <w:r w:rsidRPr="00D4138D">
              <w:rPr>
                <w:rFonts w:cs="Arial"/>
              </w:rPr>
              <w:t>Group leaders to be determined</w:t>
            </w:r>
          </w:p>
        </w:tc>
      </w:tr>
      <w:tr w:rsidR="00F25354" w:rsidTr="009035ED">
        <w:tc>
          <w:tcPr>
            <w:tcW w:w="2093" w:type="dxa"/>
          </w:tcPr>
          <w:p w:rsidR="00F25354" w:rsidRPr="00220612" w:rsidRDefault="00F25354" w:rsidP="009035ED">
            <w:pPr>
              <w:rPr>
                <w:rFonts w:cs="Arial"/>
              </w:rPr>
            </w:pPr>
            <w:r w:rsidRPr="00220612">
              <w:rPr>
                <w:rFonts w:cs="Arial"/>
              </w:rPr>
              <w:t>12.</w:t>
            </w:r>
            <w:r w:rsidR="00984F4D">
              <w:rPr>
                <w:rFonts w:cs="Arial"/>
              </w:rPr>
              <w:t>0</w:t>
            </w:r>
            <w:r>
              <w:rPr>
                <w:rFonts w:cs="Arial"/>
              </w:rPr>
              <w:t>0</w:t>
            </w:r>
            <w:r w:rsidRPr="00220612">
              <w:rPr>
                <w:rFonts w:cs="Arial"/>
              </w:rPr>
              <w:t>-13.</w:t>
            </w:r>
            <w:r w:rsidR="00A00379">
              <w:rPr>
                <w:rFonts w:cs="Arial"/>
              </w:rPr>
              <w:t>0</w:t>
            </w:r>
            <w:r>
              <w:rPr>
                <w:rFonts w:cs="Arial"/>
              </w:rPr>
              <w:t>0</w:t>
            </w:r>
          </w:p>
        </w:tc>
        <w:tc>
          <w:tcPr>
            <w:tcW w:w="3685" w:type="dxa"/>
          </w:tcPr>
          <w:p w:rsidR="00F25354" w:rsidRDefault="00F25354" w:rsidP="009035ED">
            <w:pPr>
              <w:rPr>
                <w:rFonts w:cs="Arial"/>
              </w:rPr>
            </w:pPr>
            <w:r>
              <w:rPr>
                <w:rFonts w:cs="Arial"/>
              </w:rPr>
              <w:t>Lunch Break</w:t>
            </w:r>
          </w:p>
        </w:tc>
        <w:tc>
          <w:tcPr>
            <w:tcW w:w="3464" w:type="dxa"/>
          </w:tcPr>
          <w:p w:rsidR="00F25354" w:rsidRDefault="00F25354" w:rsidP="009035ED">
            <w:pPr>
              <w:rPr>
                <w:rFonts w:cs="Arial"/>
                <w:b/>
                <w:bCs/>
              </w:rPr>
            </w:pPr>
          </w:p>
        </w:tc>
      </w:tr>
      <w:tr w:rsidR="00F25354" w:rsidTr="009035ED">
        <w:tc>
          <w:tcPr>
            <w:tcW w:w="2093" w:type="dxa"/>
          </w:tcPr>
          <w:p w:rsidR="00F25354" w:rsidRPr="00220612" w:rsidRDefault="00F25354" w:rsidP="009035ED">
            <w:pPr>
              <w:rPr>
                <w:rFonts w:cs="Arial"/>
              </w:rPr>
            </w:pPr>
            <w:r w:rsidRPr="00220612">
              <w:rPr>
                <w:rFonts w:cs="Arial"/>
              </w:rPr>
              <w:t>13.</w:t>
            </w:r>
            <w:r w:rsidR="00A00379">
              <w:rPr>
                <w:rFonts w:cs="Arial"/>
              </w:rPr>
              <w:t>0</w:t>
            </w:r>
            <w:r w:rsidRPr="00220612">
              <w:rPr>
                <w:rFonts w:cs="Arial"/>
              </w:rPr>
              <w:t>0-1</w:t>
            </w:r>
            <w:r>
              <w:rPr>
                <w:rFonts w:cs="Arial"/>
              </w:rPr>
              <w:t>4.30</w:t>
            </w:r>
          </w:p>
        </w:tc>
        <w:tc>
          <w:tcPr>
            <w:tcW w:w="3685" w:type="dxa"/>
          </w:tcPr>
          <w:p w:rsidR="00F25354" w:rsidRPr="008C1BFF" w:rsidRDefault="00F25354" w:rsidP="009035ED">
            <w:pPr>
              <w:rPr>
                <w:rFonts w:cs="Arial"/>
              </w:rPr>
            </w:pPr>
            <w:r>
              <w:rPr>
                <w:rFonts w:cs="Arial"/>
              </w:rPr>
              <w:t>Continued work in groups</w:t>
            </w:r>
          </w:p>
        </w:tc>
        <w:tc>
          <w:tcPr>
            <w:tcW w:w="3464" w:type="dxa"/>
          </w:tcPr>
          <w:p w:rsidR="00F25354" w:rsidRDefault="00F25354" w:rsidP="009035ED">
            <w:pPr>
              <w:rPr>
                <w:rFonts w:cs="Arial"/>
                <w:b/>
                <w:bCs/>
              </w:rPr>
            </w:pPr>
          </w:p>
        </w:tc>
      </w:tr>
      <w:tr w:rsidR="00F25354" w:rsidTr="009035ED">
        <w:tc>
          <w:tcPr>
            <w:tcW w:w="2093" w:type="dxa"/>
          </w:tcPr>
          <w:p w:rsidR="00F25354" w:rsidRPr="00220612" w:rsidRDefault="00F25354" w:rsidP="009035ED">
            <w:pPr>
              <w:rPr>
                <w:rFonts w:cs="Arial"/>
              </w:rPr>
            </w:pPr>
            <w:r w:rsidRPr="00220612">
              <w:rPr>
                <w:rFonts w:cs="Arial"/>
              </w:rPr>
              <w:t>1</w:t>
            </w:r>
            <w:r>
              <w:rPr>
                <w:rFonts w:cs="Arial"/>
              </w:rPr>
              <w:t>4.30</w:t>
            </w:r>
            <w:r w:rsidRPr="00220612">
              <w:rPr>
                <w:rFonts w:cs="Arial"/>
              </w:rPr>
              <w:t>-1</w:t>
            </w:r>
            <w:r>
              <w:rPr>
                <w:rFonts w:cs="Arial"/>
              </w:rPr>
              <w:t>5.30</w:t>
            </w:r>
          </w:p>
        </w:tc>
        <w:tc>
          <w:tcPr>
            <w:tcW w:w="3685" w:type="dxa"/>
          </w:tcPr>
          <w:p w:rsidR="00F25354" w:rsidRPr="008C1BFF" w:rsidRDefault="00F25354" w:rsidP="009035ED">
            <w:pPr>
              <w:rPr>
                <w:rFonts w:cs="Arial"/>
              </w:rPr>
            </w:pPr>
            <w:r>
              <w:rPr>
                <w:rFonts w:cs="Arial"/>
              </w:rPr>
              <w:t>Report back to plenary to obtain feedback from other participant</w:t>
            </w:r>
            <w:r w:rsidR="00984F4D">
              <w:rPr>
                <w:rFonts w:cs="Arial"/>
              </w:rPr>
              <w:t>s</w:t>
            </w:r>
            <w:r>
              <w:rPr>
                <w:rFonts w:cs="Arial"/>
              </w:rPr>
              <w:t xml:space="preserve"> on proposal outlines</w:t>
            </w:r>
          </w:p>
        </w:tc>
        <w:tc>
          <w:tcPr>
            <w:tcW w:w="3464" w:type="dxa"/>
          </w:tcPr>
          <w:p w:rsidR="00F25354" w:rsidRDefault="00F25354" w:rsidP="009035ED">
            <w:pPr>
              <w:rPr>
                <w:rFonts w:cs="Arial"/>
                <w:b/>
                <w:bCs/>
              </w:rPr>
            </w:pPr>
          </w:p>
        </w:tc>
      </w:tr>
      <w:tr w:rsidR="00F25354" w:rsidTr="009035ED">
        <w:tc>
          <w:tcPr>
            <w:tcW w:w="2093" w:type="dxa"/>
          </w:tcPr>
          <w:p w:rsidR="00F25354" w:rsidRPr="00D4138D" w:rsidRDefault="00F25354" w:rsidP="009035ED">
            <w:pPr>
              <w:rPr>
                <w:rFonts w:cs="Arial"/>
              </w:rPr>
            </w:pPr>
            <w:r w:rsidRPr="00D4138D">
              <w:rPr>
                <w:rFonts w:cs="Arial"/>
              </w:rPr>
              <w:t>15.30-16.00</w:t>
            </w:r>
          </w:p>
        </w:tc>
        <w:tc>
          <w:tcPr>
            <w:tcW w:w="3685" w:type="dxa"/>
          </w:tcPr>
          <w:p w:rsidR="00F25354" w:rsidRPr="008C1BFF" w:rsidRDefault="00F25354" w:rsidP="009035ED">
            <w:pPr>
              <w:rPr>
                <w:rFonts w:cs="Arial"/>
              </w:rPr>
            </w:pPr>
            <w:r>
              <w:rPr>
                <w:rFonts w:cs="Arial"/>
              </w:rPr>
              <w:t>Tea Break</w:t>
            </w:r>
          </w:p>
        </w:tc>
        <w:tc>
          <w:tcPr>
            <w:tcW w:w="3464" w:type="dxa"/>
          </w:tcPr>
          <w:p w:rsidR="00F25354" w:rsidRDefault="00F25354" w:rsidP="009035ED">
            <w:pPr>
              <w:rPr>
                <w:rFonts w:cs="Arial"/>
                <w:b/>
                <w:bCs/>
              </w:rPr>
            </w:pPr>
          </w:p>
        </w:tc>
      </w:tr>
      <w:tr w:rsidR="00F25354" w:rsidTr="009035ED">
        <w:tc>
          <w:tcPr>
            <w:tcW w:w="2093" w:type="dxa"/>
          </w:tcPr>
          <w:p w:rsidR="00F25354" w:rsidRPr="00D4138D" w:rsidRDefault="00F25354" w:rsidP="009035ED">
            <w:pPr>
              <w:rPr>
                <w:rFonts w:cs="Arial"/>
              </w:rPr>
            </w:pPr>
            <w:r w:rsidRPr="00D4138D">
              <w:rPr>
                <w:rFonts w:cs="Arial"/>
              </w:rPr>
              <w:t>16.00-17.30</w:t>
            </w:r>
          </w:p>
        </w:tc>
        <w:tc>
          <w:tcPr>
            <w:tcW w:w="3685" w:type="dxa"/>
          </w:tcPr>
          <w:p w:rsidR="00F25354" w:rsidRPr="008C1BFF" w:rsidRDefault="00F25354" w:rsidP="009035ED">
            <w:pPr>
              <w:rPr>
                <w:rFonts w:cs="Arial"/>
              </w:rPr>
            </w:pPr>
            <w:r>
              <w:rPr>
                <w:rFonts w:cs="Arial"/>
              </w:rPr>
              <w:t>Further work by groups to develop proposals and assign responsibilities for further elements of proposal preparation.</w:t>
            </w:r>
          </w:p>
        </w:tc>
        <w:tc>
          <w:tcPr>
            <w:tcW w:w="3464" w:type="dxa"/>
          </w:tcPr>
          <w:p w:rsidR="00F25354" w:rsidRDefault="00F25354" w:rsidP="009035ED">
            <w:pPr>
              <w:rPr>
                <w:rFonts w:cs="Arial"/>
                <w:b/>
                <w:bCs/>
              </w:rPr>
            </w:pPr>
          </w:p>
        </w:tc>
      </w:tr>
      <w:tr w:rsidR="00F25354" w:rsidTr="009035ED">
        <w:tc>
          <w:tcPr>
            <w:tcW w:w="2093" w:type="dxa"/>
          </w:tcPr>
          <w:p w:rsidR="00F25354" w:rsidRPr="00D4138D" w:rsidRDefault="00F25354" w:rsidP="009035ED">
            <w:pPr>
              <w:rPr>
                <w:rFonts w:cs="Arial"/>
              </w:rPr>
            </w:pPr>
            <w:r w:rsidRPr="00D4138D">
              <w:rPr>
                <w:rFonts w:cs="Arial"/>
              </w:rPr>
              <w:t>17.30</w:t>
            </w:r>
          </w:p>
        </w:tc>
        <w:tc>
          <w:tcPr>
            <w:tcW w:w="3685" w:type="dxa"/>
          </w:tcPr>
          <w:p w:rsidR="00F25354" w:rsidRPr="008C1BFF" w:rsidRDefault="00F25354" w:rsidP="009035ED">
            <w:pPr>
              <w:rPr>
                <w:rFonts w:cs="Arial"/>
              </w:rPr>
            </w:pPr>
            <w:r>
              <w:rPr>
                <w:rFonts w:cs="Arial"/>
              </w:rPr>
              <w:t xml:space="preserve">Closure of the second day </w:t>
            </w:r>
          </w:p>
        </w:tc>
        <w:tc>
          <w:tcPr>
            <w:tcW w:w="3464" w:type="dxa"/>
          </w:tcPr>
          <w:p w:rsidR="00F25354" w:rsidRDefault="00F25354" w:rsidP="009035ED">
            <w:pPr>
              <w:rPr>
                <w:rFonts w:cs="Arial"/>
                <w:b/>
                <w:bCs/>
              </w:rPr>
            </w:pPr>
          </w:p>
        </w:tc>
      </w:tr>
    </w:tbl>
    <w:p w:rsidR="00984F4D" w:rsidRDefault="00984F4D" w:rsidP="009B7050">
      <w:pPr>
        <w:spacing w:after="0"/>
        <w:rPr>
          <w:rFonts w:cs="Arial"/>
          <w:b/>
          <w:bCs/>
        </w:rPr>
      </w:pPr>
    </w:p>
    <w:p w:rsidR="00F25354" w:rsidRDefault="00F25354" w:rsidP="009B7050">
      <w:pPr>
        <w:spacing w:after="0"/>
        <w:rPr>
          <w:rFonts w:cs="Arial"/>
          <w:b/>
          <w:bCs/>
        </w:rPr>
      </w:pPr>
      <w:r>
        <w:rPr>
          <w:rFonts w:cs="Arial"/>
          <w:b/>
          <w:bCs/>
        </w:rPr>
        <w:t>Wednesday (16</w:t>
      </w:r>
      <w:r w:rsidRPr="00F25354">
        <w:rPr>
          <w:rFonts w:cs="Arial"/>
          <w:b/>
          <w:bCs/>
          <w:vertAlign w:val="superscript"/>
        </w:rPr>
        <w:t>th</w:t>
      </w:r>
      <w:r>
        <w:rPr>
          <w:rFonts w:cs="Arial"/>
          <w:b/>
          <w:bCs/>
        </w:rPr>
        <w:t xml:space="preserve"> Jan 2013)</w:t>
      </w:r>
    </w:p>
    <w:tbl>
      <w:tblPr>
        <w:tblStyle w:val="TableGrid"/>
        <w:tblW w:w="0" w:type="auto"/>
        <w:tblLook w:val="04A0" w:firstRow="1" w:lastRow="0" w:firstColumn="1" w:lastColumn="0" w:noHBand="0" w:noVBand="1"/>
      </w:tblPr>
      <w:tblGrid>
        <w:gridCol w:w="2093"/>
        <w:gridCol w:w="3685"/>
        <w:gridCol w:w="3464"/>
      </w:tblGrid>
      <w:tr w:rsidR="00F25354" w:rsidTr="009035ED">
        <w:tc>
          <w:tcPr>
            <w:tcW w:w="2093" w:type="dxa"/>
          </w:tcPr>
          <w:p w:rsidR="00F25354" w:rsidRPr="005B69EC" w:rsidRDefault="00F25354" w:rsidP="009035ED">
            <w:r w:rsidRPr="005B69EC">
              <w:t>9.00-12.30</w:t>
            </w:r>
          </w:p>
        </w:tc>
        <w:tc>
          <w:tcPr>
            <w:tcW w:w="3685" w:type="dxa"/>
          </w:tcPr>
          <w:p w:rsidR="00F25354" w:rsidRPr="008C1BFF" w:rsidRDefault="00F25354" w:rsidP="009035ED">
            <w:r>
              <w:t>Field Visit</w:t>
            </w:r>
            <w:r w:rsidR="009B7050">
              <w:t xml:space="preserve"> (to be confirmed)</w:t>
            </w:r>
          </w:p>
        </w:tc>
        <w:tc>
          <w:tcPr>
            <w:tcW w:w="3464" w:type="dxa"/>
          </w:tcPr>
          <w:p w:rsidR="00F25354" w:rsidRDefault="00F25354" w:rsidP="009035ED"/>
        </w:tc>
      </w:tr>
      <w:tr w:rsidR="00F25354" w:rsidTr="009035ED">
        <w:tc>
          <w:tcPr>
            <w:tcW w:w="2093" w:type="dxa"/>
          </w:tcPr>
          <w:p w:rsidR="00F25354" w:rsidRPr="005B69EC" w:rsidRDefault="00F25354" w:rsidP="009035ED">
            <w:r w:rsidRPr="005B69EC">
              <w:t>12.30-13.30</w:t>
            </w:r>
          </w:p>
        </w:tc>
        <w:tc>
          <w:tcPr>
            <w:tcW w:w="3685" w:type="dxa"/>
          </w:tcPr>
          <w:p w:rsidR="00F25354" w:rsidRPr="008C1BFF" w:rsidRDefault="00F25354" w:rsidP="009035ED">
            <w:r w:rsidRPr="008C1BFF">
              <w:t>Lunch break</w:t>
            </w:r>
          </w:p>
        </w:tc>
        <w:tc>
          <w:tcPr>
            <w:tcW w:w="3464" w:type="dxa"/>
          </w:tcPr>
          <w:p w:rsidR="00F25354" w:rsidRDefault="00F25354" w:rsidP="009035ED"/>
        </w:tc>
      </w:tr>
      <w:tr w:rsidR="00F25354" w:rsidTr="009035ED">
        <w:tc>
          <w:tcPr>
            <w:tcW w:w="2093" w:type="dxa"/>
          </w:tcPr>
          <w:p w:rsidR="00F25354" w:rsidRPr="005B69EC" w:rsidRDefault="00F25354" w:rsidP="009035ED">
            <w:r w:rsidRPr="005B69EC">
              <w:t>13.30-14.30</w:t>
            </w:r>
          </w:p>
        </w:tc>
        <w:tc>
          <w:tcPr>
            <w:tcW w:w="3685" w:type="dxa"/>
          </w:tcPr>
          <w:p w:rsidR="00F25354" w:rsidRPr="008C1BFF" w:rsidRDefault="00F25354" w:rsidP="009035ED">
            <w:r>
              <w:t>Discussion on dissemination and policy briefings</w:t>
            </w:r>
          </w:p>
        </w:tc>
        <w:tc>
          <w:tcPr>
            <w:tcW w:w="3464" w:type="dxa"/>
          </w:tcPr>
          <w:p w:rsidR="00F25354" w:rsidRDefault="00F25354" w:rsidP="009035ED"/>
        </w:tc>
      </w:tr>
      <w:tr w:rsidR="00F25354" w:rsidTr="009035ED">
        <w:tc>
          <w:tcPr>
            <w:tcW w:w="2093" w:type="dxa"/>
          </w:tcPr>
          <w:p w:rsidR="00F25354" w:rsidRPr="005B69EC" w:rsidRDefault="00F25354" w:rsidP="009035ED">
            <w:r w:rsidRPr="005B69EC">
              <w:t>14.30-15.00</w:t>
            </w:r>
          </w:p>
        </w:tc>
        <w:tc>
          <w:tcPr>
            <w:tcW w:w="3685" w:type="dxa"/>
          </w:tcPr>
          <w:p w:rsidR="00F25354" w:rsidRPr="008C1BFF" w:rsidRDefault="00F25354" w:rsidP="009035ED">
            <w:r>
              <w:t>Tea break</w:t>
            </w:r>
          </w:p>
        </w:tc>
        <w:tc>
          <w:tcPr>
            <w:tcW w:w="3464" w:type="dxa"/>
          </w:tcPr>
          <w:p w:rsidR="00F25354" w:rsidRDefault="00F25354" w:rsidP="009035ED"/>
        </w:tc>
      </w:tr>
      <w:tr w:rsidR="00F25354" w:rsidTr="009035ED">
        <w:tc>
          <w:tcPr>
            <w:tcW w:w="2093" w:type="dxa"/>
          </w:tcPr>
          <w:p w:rsidR="00F25354" w:rsidRPr="005B69EC" w:rsidRDefault="00F25354" w:rsidP="009035ED">
            <w:r w:rsidRPr="005B69EC">
              <w:t>15.00-16.00</w:t>
            </w:r>
          </w:p>
        </w:tc>
        <w:tc>
          <w:tcPr>
            <w:tcW w:w="3685" w:type="dxa"/>
          </w:tcPr>
          <w:p w:rsidR="00F25354" w:rsidRPr="008C1BFF" w:rsidRDefault="00F25354" w:rsidP="009035ED">
            <w:r w:rsidRPr="008C1BFF">
              <w:t>Finalise the next workshop (Date, venue, topics, participants, budget etc.)</w:t>
            </w:r>
          </w:p>
        </w:tc>
        <w:tc>
          <w:tcPr>
            <w:tcW w:w="3464" w:type="dxa"/>
          </w:tcPr>
          <w:p w:rsidR="00F25354" w:rsidRDefault="00F25354" w:rsidP="009035ED">
            <w:r>
              <w:t>Only the partners</w:t>
            </w:r>
          </w:p>
        </w:tc>
      </w:tr>
      <w:tr w:rsidR="00F25354" w:rsidTr="009035ED">
        <w:tc>
          <w:tcPr>
            <w:tcW w:w="2093" w:type="dxa"/>
          </w:tcPr>
          <w:p w:rsidR="00F25354" w:rsidRPr="005B69EC" w:rsidRDefault="00F25354" w:rsidP="009035ED">
            <w:r w:rsidRPr="005B69EC">
              <w:t>16.00</w:t>
            </w:r>
          </w:p>
        </w:tc>
        <w:tc>
          <w:tcPr>
            <w:tcW w:w="3685" w:type="dxa"/>
          </w:tcPr>
          <w:p w:rsidR="00F25354" w:rsidRPr="008C1BFF" w:rsidRDefault="00F25354" w:rsidP="009035ED">
            <w:r w:rsidRPr="008C1BFF">
              <w:t>Closure of the third day</w:t>
            </w:r>
          </w:p>
        </w:tc>
        <w:tc>
          <w:tcPr>
            <w:tcW w:w="3464" w:type="dxa"/>
          </w:tcPr>
          <w:p w:rsidR="00F25354" w:rsidRDefault="00F25354" w:rsidP="009035ED"/>
        </w:tc>
      </w:tr>
    </w:tbl>
    <w:p w:rsidR="00F25354" w:rsidRDefault="00F25354" w:rsidP="00F25354"/>
    <w:p w:rsidR="00E062B4" w:rsidRDefault="00E062B4">
      <w:pPr>
        <w:rPr>
          <w:rFonts w:asciiTheme="minorHAnsi" w:hAnsiTheme="minorHAnsi" w:cstheme="minorHAnsi"/>
          <w:b/>
          <w:bCs/>
          <w:i/>
          <w:iCs/>
        </w:rPr>
      </w:pPr>
    </w:p>
    <w:p w:rsidR="00E062B4" w:rsidRDefault="00E062B4">
      <w:pPr>
        <w:rPr>
          <w:rFonts w:asciiTheme="minorHAnsi" w:hAnsiTheme="minorHAnsi" w:cstheme="minorHAnsi"/>
          <w:b/>
          <w:bCs/>
        </w:rPr>
      </w:pPr>
      <w:r>
        <w:rPr>
          <w:rFonts w:asciiTheme="minorHAnsi" w:hAnsiTheme="minorHAnsi" w:cstheme="minorHAnsi"/>
          <w:b/>
          <w:bCs/>
        </w:rPr>
        <w:br w:type="page"/>
      </w:r>
    </w:p>
    <w:p w:rsidR="00E062B4" w:rsidRPr="002D3486" w:rsidRDefault="00E062B4" w:rsidP="00E062B4">
      <w:pPr>
        <w:jc w:val="center"/>
        <w:rPr>
          <w:rFonts w:asciiTheme="minorHAnsi" w:hAnsiTheme="minorHAnsi" w:cstheme="minorHAnsi"/>
          <w:b/>
          <w:bCs/>
          <w:u w:val="single"/>
        </w:rPr>
      </w:pPr>
      <w:r w:rsidRPr="002D3486">
        <w:rPr>
          <w:rFonts w:asciiTheme="minorHAnsi" w:hAnsiTheme="minorHAnsi" w:cstheme="minorHAnsi"/>
          <w:b/>
          <w:bCs/>
          <w:u w:val="single"/>
        </w:rPr>
        <w:lastRenderedPageBreak/>
        <w:t>List of participants</w:t>
      </w:r>
    </w:p>
    <w:tbl>
      <w:tblPr>
        <w:tblStyle w:val="TableGrid"/>
        <w:tblW w:w="5000" w:type="pct"/>
        <w:tblLook w:val="04A0" w:firstRow="1" w:lastRow="0" w:firstColumn="1" w:lastColumn="0" w:noHBand="0" w:noVBand="1"/>
      </w:tblPr>
      <w:tblGrid>
        <w:gridCol w:w="1268"/>
        <w:gridCol w:w="2281"/>
        <w:gridCol w:w="2788"/>
        <w:gridCol w:w="2905"/>
      </w:tblGrid>
      <w:tr w:rsidR="00E062B4" w:rsidTr="002321E7">
        <w:tc>
          <w:tcPr>
            <w:tcW w:w="680" w:type="pct"/>
          </w:tcPr>
          <w:p w:rsidR="00E062B4" w:rsidRPr="009323C5" w:rsidRDefault="00E062B4" w:rsidP="0087148D">
            <w:pPr>
              <w:rPr>
                <w:b/>
                <w:bCs/>
                <w:sz w:val="20"/>
                <w:szCs w:val="20"/>
              </w:rPr>
            </w:pPr>
            <w:r w:rsidRPr="009323C5">
              <w:rPr>
                <w:b/>
                <w:bCs/>
                <w:sz w:val="20"/>
                <w:szCs w:val="20"/>
              </w:rPr>
              <w:t>Country</w:t>
            </w:r>
          </w:p>
        </w:tc>
        <w:tc>
          <w:tcPr>
            <w:tcW w:w="1291" w:type="pct"/>
          </w:tcPr>
          <w:p w:rsidR="00E062B4" w:rsidRPr="006464DB" w:rsidRDefault="00E062B4" w:rsidP="0087148D">
            <w:pPr>
              <w:rPr>
                <w:b/>
                <w:bCs/>
                <w:sz w:val="20"/>
                <w:szCs w:val="20"/>
              </w:rPr>
            </w:pPr>
            <w:r w:rsidRPr="006464DB">
              <w:rPr>
                <w:b/>
                <w:bCs/>
                <w:sz w:val="20"/>
                <w:szCs w:val="20"/>
              </w:rPr>
              <w:t>Name of Participant</w:t>
            </w:r>
          </w:p>
        </w:tc>
        <w:tc>
          <w:tcPr>
            <w:tcW w:w="1565" w:type="pct"/>
          </w:tcPr>
          <w:p w:rsidR="00E062B4" w:rsidRPr="006464DB" w:rsidRDefault="00E062B4" w:rsidP="0087148D">
            <w:pPr>
              <w:rPr>
                <w:b/>
                <w:bCs/>
                <w:sz w:val="20"/>
                <w:szCs w:val="20"/>
              </w:rPr>
            </w:pPr>
            <w:r w:rsidRPr="006464DB">
              <w:rPr>
                <w:b/>
                <w:bCs/>
                <w:sz w:val="20"/>
                <w:szCs w:val="20"/>
              </w:rPr>
              <w:t>Institute</w:t>
            </w:r>
          </w:p>
        </w:tc>
        <w:tc>
          <w:tcPr>
            <w:tcW w:w="1463" w:type="pct"/>
          </w:tcPr>
          <w:p w:rsidR="00E062B4" w:rsidRPr="006464DB" w:rsidRDefault="00E062B4" w:rsidP="0087148D">
            <w:pPr>
              <w:rPr>
                <w:b/>
                <w:bCs/>
                <w:sz w:val="20"/>
                <w:szCs w:val="20"/>
              </w:rPr>
            </w:pPr>
            <w:r w:rsidRPr="006464DB">
              <w:rPr>
                <w:b/>
                <w:bCs/>
                <w:sz w:val="20"/>
                <w:szCs w:val="20"/>
              </w:rPr>
              <w:t>Email</w:t>
            </w:r>
          </w:p>
        </w:tc>
      </w:tr>
      <w:tr w:rsidR="00E062B4" w:rsidRPr="00E742ED" w:rsidTr="002321E7">
        <w:tc>
          <w:tcPr>
            <w:tcW w:w="680" w:type="pct"/>
            <w:tcBorders>
              <w:bottom w:val="nil"/>
            </w:tcBorders>
          </w:tcPr>
          <w:p w:rsidR="00E062B4" w:rsidRPr="00E742ED" w:rsidRDefault="00E062B4" w:rsidP="0087148D">
            <w:pPr>
              <w:rPr>
                <w:b/>
                <w:bCs/>
              </w:rPr>
            </w:pPr>
            <w:r w:rsidRPr="00E742ED">
              <w:rPr>
                <w:b/>
                <w:bCs/>
              </w:rPr>
              <w:t>Bangladesh</w:t>
            </w:r>
          </w:p>
        </w:tc>
        <w:tc>
          <w:tcPr>
            <w:tcW w:w="1291" w:type="pct"/>
            <w:vAlign w:val="center"/>
          </w:tcPr>
          <w:p w:rsidR="00E062B4" w:rsidRPr="002321E7" w:rsidRDefault="00E062B4" w:rsidP="002321E7">
            <w:pPr>
              <w:rPr>
                <w:rFonts w:eastAsia="Times New Roman"/>
                <w:color w:val="000000"/>
              </w:rPr>
            </w:pPr>
            <w:r w:rsidRPr="00E742ED">
              <w:rPr>
                <w:rFonts w:eastAsia="Times New Roman"/>
                <w:color w:val="000000"/>
              </w:rPr>
              <w:t xml:space="preserve">Dr </w:t>
            </w:r>
            <w:proofErr w:type="spellStart"/>
            <w:r w:rsidRPr="00E742ED">
              <w:rPr>
                <w:rFonts w:eastAsia="Times New Roman"/>
                <w:color w:val="000000"/>
              </w:rPr>
              <w:t>Madan</w:t>
            </w:r>
            <w:proofErr w:type="spellEnd"/>
            <w:r w:rsidRPr="00E742ED">
              <w:rPr>
                <w:rFonts w:eastAsia="Times New Roman"/>
                <w:color w:val="000000"/>
              </w:rPr>
              <w:t xml:space="preserve"> </w:t>
            </w:r>
            <w:proofErr w:type="spellStart"/>
            <w:r w:rsidRPr="00E742ED">
              <w:rPr>
                <w:rFonts w:eastAsia="Times New Roman"/>
                <w:color w:val="000000"/>
              </w:rPr>
              <w:t>Gopal</w:t>
            </w:r>
            <w:proofErr w:type="spellEnd"/>
            <w:r w:rsidRPr="00E742ED">
              <w:rPr>
                <w:rFonts w:eastAsia="Times New Roman"/>
                <w:color w:val="000000"/>
              </w:rPr>
              <w:t xml:space="preserve"> </w:t>
            </w:r>
            <w:proofErr w:type="spellStart"/>
            <w:r w:rsidRPr="00E742ED">
              <w:rPr>
                <w:rFonts w:eastAsia="Times New Roman"/>
                <w:color w:val="000000"/>
              </w:rPr>
              <w:t>Saha</w:t>
            </w:r>
            <w:proofErr w:type="spellEnd"/>
          </w:p>
        </w:tc>
        <w:tc>
          <w:tcPr>
            <w:tcW w:w="1565" w:type="pct"/>
            <w:vMerge w:val="restart"/>
          </w:tcPr>
          <w:p w:rsidR="00E062B4" w:rsidRPr="00E742ED" w:rsidRDefault="00E062B4" w:rsidP="0087148D">
            <w:r w:rsidRPr="00E742ED">
              <w:t xml:space="preserve">Bangladesh Agricultural Research Institute, </w:t>
            </w:r>
            <w:proofErr w:type="spellStart"/>
            <w:r w:rsidRPr="00E742ED">
              <w:rPr>
                <w:rFonts w:cstheme="minorHAnsi"/>
                <w:color w:val="000000"/>
              </w:rPr>
              <w:t>Joydebpur</w:t>
            </w:r>
            <w:proofErr w:type="spellEnd"/>
            <w:r w:rsidRPr="00E742ED">
              <w:rPr>
                <w:rFonts w:cstheme="minorHAnsi"/>
                <w:color w:val="000000"/>
              </w:rPr>
              <w:t xml:space="preserve">, </w:t>
            </w:r>
            <w:proofErr w:type="spellStart"/>
            <w:r w:rsidRPr="00E742ED">
              <w:rPr>
                <w:rFonts w:cstheme="minorHAnsi"/>
                <w:color w:val="000000"/>
              </w:rPr>
              <w:t>Gazipur</w:t>
            </w:r>
            <w:proofErr w:type="spellEnd"/>
            <w:r w:rsidRPr="00E742ED">
              <w:rPr>
                <w:rFonts w:cstheme="minorHAnsi"/>
                <w:color w:val="000000"/>
              </w:rPr>
              <w:t>, Bangladesh.</w:t>
            </w:r>
          </w:p>
        </w:tc>
        <w:tc>
          <w:tcPr>
            <w:tcW w:w="1463" w:type="pct"/>
          </w:tcPr>
          <w:p w:rsidR="00E062B4" w:rsidRPr="00E742ED" w:rsidRDefault="00E062B4" w:rsidP="0087148D">
            <w:hyperlink r:id="rId9" w:history="1">
              <w:r w:rsidRPr="00E742ED">
                <w:rPr>
                  <w:rStyle w:val="Hyperlink"/>
                  <w:rFonts w:eastAsia="Times New Roman"/>
                </w:rPr>
                <w:t>mgs_60@yahoo.com</w:t>
              </w:r>
            </w:hyperlink>
          </w:p>
        </w:tc>
      </w:tr>
      <w:tr w:rsidR="00E062B4" w:rsidRPr="00E742ED" w:rsidTr="002321E7">
        <w:tc>
          <w:tcPr>
            <w:tcW w:w="680" w:type="pct"/>
            <w:vMerge w:val="restart"/>
            <w:tcBorders>
              <w:top w:val="nil"/>
            </w:tcBorders>
          </w:tcPr>
          <w:p w:rsidR="00E062B4" w:rsidRPr="00E742ED" w:rsidRDefault="00E062B4" w:rsidP="0087148D">
            <w:pPr>
              <w:rPr>
                <w:b/>
                <w:bCs/>
              </w:rPr>
            </w:pPr>
          </w:p>
        </w:tc>
        <w:tc>
          <w:tcPr>
            <w:tcW w:w="1291" w:type="pct"/>
            <w:vAlign w:val="center"/>
          </w:tcPr>
          <w:p w:rsidR="00E062B4" w:rsidRPr="002321E7" w:rsidRDefault="00E062B4" w:rsidP="002321E7">
            <w:pPr>
              <w:rPr>
                <w:bCs/>
              </w:rPr>
            </w:pPr>
            <w:r w:rsidRPr="00E742ED">
              <w:rPr>
                <w:rFonts w:eastAsia="Times New Roman"/>
                <w:color w:val="000000"/>
                <w:lang w:val="de-DE"/>
              </w:rPr>
              <w:t xml:space="preserve">Dr </w:t>
            </w:r>
            <w:proofErr w:type="spellStart"/>
            <w:r w:rsidRPr="00E742ED">
              <w:rPr>
                <w:rFonts w:eastAsia="Times New Roman"/>
                <w:color w:val="000000"/>
                <w:lang w:val="de-DE"/>
              </w:rPr>
              <w:t>Md</w:t>
            </w:r>
            <w:proofErr w:type="spellEnd"/>
            <w:r w:rsidRPr="00E742ED">
              <w:rPr>
                <w:rFonts w:eastAsia="Times New Roman"/>
                <w:color w:val="000000"/>
                <w:lang w:val="de-DE"/>
              </w:rPr>
              <w:t xml:space="preserve"> </w:t>
            </w:r>
            <w:proofErr w:type="spellStart"/>
            <w:r w:rsidRPr="00E742ED">
              <w:rPr>
                <w:rFonts w:eastAsia="Times New Roman"/>
                <w:color w:val="000000"/>
                <w:lang w:val="de-DE"/>
              </w:rPr>
              <w:t>Atiqur</w:t>
            </w:r>
            <w:proofErr w:type="spellEnd"/>
            <w:r w:rsidRPr="00E742ED">
              <w:rPr>
                <w:rFonts w:eastAsia="Times New Roman"/>
                <w:color w:val="000000"/>
                <w:lang w:val="de-DE"/>
              </w:rPr>
              <w:t xml:space="preserve"> Rahman</w:t>
            </w:r>
          </w:p>
        </w:tc>
        <w:tc>
          <w:tcPr>
            <w:tcW w:w="1565" w:type="pct"/>
            <w:vMerge/>
          </w:tcPr>
          <w:p w:rsidR="00E062B4" w:rsidRPr="00E742ED" w:rsidRDefault="00E062B4" w:rsidP="0087148D"/>
        </w:tc>
        <w:tc>
          <w:tcPr>
            <w:tcW w:w="1463" w:type="pct"/>
          </w:tcPr>
          <w:p w:rsidR="00E062B4" w:rsidRPr="00E742ED" w:rsidRDefault="00E062B4" w:rsidP="0087148D">
            <w:hyperlink r:id="rId10" w:history="1">
              <w:r w:rsidRPr="00E742ED">
                <w:rPr>
                  <w:rStyle w:val="Hyperlink"/>
                  <w:bCs/>
                  <w:lang w:val="de-DE"/>
                </w:rPr>
                <w:t>atiqur_2004@yahoo.com</w:t>
              </w:r>
            </w:hyperlink>
          </w:p>
        </w:tc>
      </w:tr>
      <w:tr w:rsidR="00E062B4" w:rsidRPr="00E742ED" w:rsidTr="002321E7">
        <w:tc>
          <w:tcPr>
            <w:tcW w:w="680" w:type="pct"/>
            <w:vMerge/>
            <w:tcBorders>
              <w:bottom w:val="single" w:sz="4" w:space="0" w:color="auto"/>
            </w:tcBorders>
          </w:tcPr>
          <w:p w:rsidR="00E062B4" w:rsidRPr="00E742ED" w:rsidRDefault="00E062B4" w:rsidP="0087148D">
            <w:pPr>
              <w:rPr>
                <w:b/>
                <w:bCs/>
              </w:rPr>
            </w:pPr>
          </w:p>
        </w:tc>
        <w:tc>
          <w:tcPr>
            <w:tcW w:w="1291" w:type="pct"/>
            <w:vAlign w:val="center"/>
          </w:tcPr>
          <w:p w:rsidR="00E062B4" w:rsidRPr="00E742ED" w:rsidRDefault="00E062B4" w:rsidP="002321E7">
            <w:pPr>
              <w:rPr>
                <w:rFonts w:eastAsia="Times New Roman"/>
                <w:color w:val="000000"/>
                <w:lang w:val="de-DE"/>
              </w:rPr>
            </w:pPr>
            <w:r>
              <w:rPr>
                <w:rFonts w:eastAsia="Times New Roman"/>
                <w:color w:val="000000"/>
                <w:lang w:val="de-DE"/>
              </w:rPr>
              <w:t xml:space="preserve">Dr </w:t>
            </w:r>
            <w:proofErr w:type="spellStart"/>
            <w:r>
              <w:rPr>
                <w:rFonts w:eastAsia="Times New Roman"/>
                <w:color w:val="000000"/>
                <w:lang w:val="de-DE"/>
              </w:rPr>
              <w:t>Md</w:t>
            </w:r>
            <w:proofErr w:type="spellEnd"/>
            <w:r>
              <w:rPr>
                <w:rFonts w:eastAsia="Times New Roman"/>
                <w:color w:val="000000"/>
                <w:lang w:val="de-DE"/>
              </w:rPr>
              <w:t xml:space="preserve"> Abdul Jalil </w:t>
            </w:r>
            <w:proofErr w:type="spellStart"/>
            <w:r>
              <w:rPr>
                <w:rFonts w:eastAsia="Times New Roman"/>
                <w:color w:val="000000"/>
                <w:lang w:val="de-DE"/>
              </w:rPr>
              <w:t>Bhuyan</w:t>
            </w:r>
            <w:proofErr w:type="spellEnd"/>
          </w:p>
        </w:tc>
        <w:tc>
          <w:tcPr>
            <w:tcW w:w="1565" w:type="pct"/>
            <w:vMerge/>
          </w:tcPr>
          <w:p w:rsidR="00E062B4" w:rsidRPr="00E742ED" w:rsidRDefault="00E062B4" w:rsidP="0087148D"/>
        </w:tc>
        <w:tc>
          <w:tcPr>
            <w:tcW w:w="1463" w:type="pct"/>
          </w:tcPr>
          <w:p w:rsidR="00E062B4" w:rsidRDefault="00E062B4" w:rsidP="0087148D">
            <w:hyperlink r:id="rId11" w:history="1">
              <w:r w:rsidRPr="00883CDA">
                <w:rPr>
                  <w:rStyle w:val="Hyperlink"/>
                </w:rPr>
                <w:t>Dir.ss@bari.gov.bd</w:t>
              </w:r>
            </w:hyperlink>
            <w:r>
              <w:t xml:space="preserve"> </w:t>
            </w:r>
          </w:p>
        </w:tc>
      </w:tr>
      <w:tr w:rsidR="00E062B4" w:rsidRPr="00E742ED" w:rsidTr="002321E7">
        <w:tc>
          <w:tcPr>
            <w:tcW w:w="680" w:type="pct"/>
            <w:tcBorders>
              <w:bottom w:val="nil"/>
            </w:tcBorders>
          </w:tcPr>
          <w:p w:rsidR="00E062B4" w:rsidRPr="00E742ED" w:rsidRDefault="00E062B4" w:rsidP="0087148D">
            <w:pPr>
              <w:rPr>
                <w:b/>
                <w:bCs/>
              </w:rPr>
            </w:pPr>
            <w:r w:rsidRPr="00E742ED">
              <w:rPr>
                <w:b/>
                <w:bCs/>
              </w:rPr>
              <w:t>Cambodia</w:t>
            </w:r>
          </w:p>
        </w:tc>
        <w:tc>
          <w:tcPr>
            <w:tcW w:w="1291" w:type="pct"/>
            <w:vAlign w:val="center"/>
          </w:tcPr>
          <w:p w:rsidR="00E062B4" w:rsidRPr="00E742ED" w:rsidRDefault="00E062B4" w:rsidP="002321E7">
            <w:r w:rsidRPr="00E742ED">
              <w:t xml:space="preserve">Dr </w:t>
            </w:r>
            <w:proofErr w:type="spellStart"/>
            <w:r w:rsidRPr="00E742ED">
              <w:t>Seingheng</w:t>
            </w:r>
            <w:proofErr w:type="spellEnd"/>
            <w:r w:rsidRPr="00E742ED">
              <w:t xml:space="preserve"> HUL</w:t>
            </w:r>
          </w:p>
        </w:tc>
        <w:tc>
          <w:tcPr>
            <w:tcW w:w="1565" w:type="pct"/>
            <w:vMerge w:val="restart"/>
          </w:tcPr>
          <w:p w:rsidR="00E062B4" w:rsidRPr="00E742ED" w:rsidRDefault="00E062B4" w:rsidP="0087148D">
            <w:r w:rsidRPr="00E742ED">
              <w:t>Institute of Technology of Cambodia, Phnom Penh, Cambodia</w:t>
            </w:r>
          </w:p>
        </w:tc>
        <w:tc>
          <w:tcPr>
            <w:tcW w:w="1463" w:type="pct"/>
          </w:tcPr>
          <w:p w:rsidR="00E062B4" w:rsidRPr="00E742ED" w:rsidRDefault="00E062B4" w:rsidP="0087148D">
            <w:hyperlink r:id="rId12" w:history="1">
              <w:r w:rsidRPr="00E742ED">
                <w:rPr>
                  <w:rStyle w:val="Hyperlink"/>
                </w:rPr>
                <w:t>hul@itc.edu.kh</w:t>
              </w:r>
            </w:hyperlink>
          </w:p>
        </w:tc>
      </w:tr>
      <w:tr w:rsidR="00E062B4" w:rsidRPr="00E742ED" w:rsidTr="002321E7">
        <w:tc>
          <w:tcPr>
            <w:tcW w:w="680" w:type="pct"/>
            <w:tcBorders>
              <w:top w:val="nil"/>
              <w:bottom w:val="nil"/>
            </w:tcBorders>
          </w:tcPr>
          <w:p w:rsidR="00E062B4" w:rsidRPr="00E742ED" w:rsidRDefault="00E062B4" w:rsidP="0087148D">
            <w:pPr>
              <w:rPr>
                <w:b/>
                <w:bCs/>
              </w:rPr>
            </w:pPr>
          </w:p>
        </w:tc>
        <w:tc>
          <w:tcPr>
            <w:tcW w:w="1291" w:type="pct"/>
            <w:vAlign w:val="center"/>
          </w:tcPr>
          <w:p w:rsidR="00E062B4" w:rsidRPr="00E742ED" w:rsidRDefault="00E062B4" w:rsidP="002321E7">
            <w:r w:rsidRPr="00E742ED">
              <w:t xml:space="preserve">Dr In </w:t>
            </w:r>
            <w:proofErr w:type="spellStart"/>
            <w:r w:rsidRPr="00E742ED">
              <w:t>Sokneang</w:t>
            </w:r>
            <w:proofErr w:type="spellEnd"/>
          </w:p>
        </w:tc>
        <w:tc>
          <w:tcPr>
            <w:tcW w:w="1565" w:type="pct"/>
            <w:vMerge/>
          </w:tcPr>
          <w:p w:rsidR="00E062B4" w:rsidRPr="00E742ED" w:rsidRDefault="00E062B4" w:rsidP="0087148D"/>
        </w:tc>
        <w:tc>
          <w:tcPr>
            <w:tcW w:w="1463" w:type="pct"/>
          </w:tcPr>
          <w:p w:rsidR="00E062B4" w:rsidRPr="00E742ED" w:rsidRDefault="00E062B4" w:rsidP="0087148D">
            <w:hyperlink r:id="rId13" w:history="1">
              <w:r w:rsidRPr="00E742ED">
                <w:rPr>
                  <w:rStyle w:val="Hyperlink"/>
                </w:rPr>
                <w:t>insokneang@yahoo.com</w:t>
              </w:r>
            </w:hyperlink>
            <w:r w:rsidRPr="00E742ED">
              <w:t xml:space="preserve"> </w:t>
            </w:r>
          </w:p>
        </w:tc>
      </w:tr>
      <w:tr w:rsidR="00E062B4" w:rsidRPr="00E742ED" w:rsidTr="002321E7">
        <w:tc>
          <w:tcPr>
            <w:tcW w:w="680" w:type="pct"/>
            <w:tcBorders>
              <w:top w:val="nil"/>
              <w:bottom w:val="nil"/>
            </w:tcBorders>
          </w:tcPr>
          <w:p w:rsidR="00E062B4" w:rsidRPr="00E742ED" w:rsidRDefault="00E062B4" w:rsidP="0087148D">
            <w:pPr>
              <w:rPr>
                <w:b/>
                <w:bCs/>
              </w:rPr>
            </w:pPr>
          </w:p>
        </w:tc>
        <w:tc>
          <w:tcPr>
            <w:tcW w:w="1291" w:type="pct"/>
            <w:vAlign w:val="center"/>
          </w:tcPr>
          <w:p w:rsidR="00E062B4" w:rsidRPr="00E742ED" w:rsidRDefault="00E062B4" w:rsidP="002321E7">
            <w:r w:rsidRPr="00E742ED">
              <w:t xml:space="preserve">Mr </w:t>
            </w:r>
            <w:proofErr w:type="spellStart"/>
            <w:r w:rsidRPr="00E742ED">
              <w:t>Luon</w:t>
            </w:r>
            <w:proofErr w:type="spellEnd"/>
            <w:r w:rsidRPr="00E742ED">
              <w:t xml:space="preserve"> </w:t>
            </w:r>
            <w:proofErr w:type="spellStart"/>
            <w:r w:rsidRPr="00E742ED">
              <w:t>Vireak</w:t>
            </w:r>
            <w:proofErr w:type="spellEnd"/>
          </w:p>
        </w:tc>
        <w:tc>
          <w:tcPr>
            <w:tcW w:w="1565" w:type="pct"/>
            <w:vMerge/>
          </w:tcPr>
          <w:p w:rsidR="00E062B4" w:rsidRPr="00E742ED" w:rsidRDefault="00E062B4" w:rsidP="0087148D"/>
        </w:tc>
        <w:tc>
          <w:tcPr>
            <w:tcW w:w="1463" w:type="pct"/>
          </w:tcPr>
          <w:p w:rsidR="00E062B4" w:rsidRPr="00E742ED" w:rsidRDefault="00E062B4" w:rsidP="0087148D">
            <w:hyperlink r:id="rId14" w:history="1">
              <w:r w:rsidRPr="00E742ED">
                <w:rPr>
                  <w:rStyle w:val="Hyperlink"/>
                </w:rPr>
                <w:t>vireak.luon@gmail.com</w:t>
              </w:r>
            </w:hyperlink>
            <w:r w:rsidRPr="00E742ED">
              <w:t xml:space="preserve"> </w:t>
            </w:r>
          </w:p>
        </w:tc>
      </w:tr>
      <w:tr w:rsidR="00E062B4" w:rsidRPr="00E742ED" w:rsidTr="002321E7">
        <w:tc>
          <w:tcPr>
            <w:tcW w:w="680" w:type="pct"/>
            <w:tcBorders>
              <w:top w:val="nil"/>
              <w:bottom w:val="nil"/>
            </w:tcBorders>
          </w:tcPr>
          <w:p w:rsidR="00E062B4" w:rsidRPr="00E742ED" w:rsidRDefault="00E062B4" w:rsidP="0087148D">
            <w:pPr>
              <w:rPr>
                <w:b/>
                <w:bCs/>
              </w:rPr>
            </w:pPr>
          </w:p>
        </w:tc>
        <w:tc>
          <w:tcPr>
            <w:tcW w:w="1291" w:type="pct"/>
            <w:vAlign w:val="center"/>
          </w:tcPr>
          <w:p w:rsidR="00E062B4" w:rsidRPr="00E742ED" w:rsidRDefault="00E062B4" w:rsidP="002321E7">
            <w:proofErr w:type="spellStart"/>
            <w:r w:rsidRPr="00E742ED">
              <w:t>Ms.</w:t>
            </w:r>
            <w:proofErr w:type="spellEnd"/>
            <w:r w:rsidRPr="00E742ED">
              <w:t xml:space="preserve"> </w:t>
            </w:r>
            <w:proofErr w:type="spellStart"/>
            <w:r w:rsidRPr="00E742ED">
              <w:t>Seng</w:t>
            </w:r>
            <w:proofErr w:type="spellEnd"/>
            <w:r w:rsidRPr="00E742ED">
              <w:t xml:space="preserve"> Kong</w:t>
            </w:r>
            <w:r w:rsidRPr="00E742ED">
              <w:t xml:space="preserve"> </w:t>
            </w:r>
          </w:p>
        </w:tc>
        <w:tc>
          <w:tcPr>
            <w:tcW w:w="1565" w:type="pct"/>
            <w:vMerge/>
          </w:tcPr>
          <w:p w:rsidR="00E062B4" w:rsidRPr="00E742ED" w:rsidRDefault="00E062B4" w:rsidP="0087148D"/>
        </w:tc>
        <w:tc>
          <w:tcPr>
            <w:tcW w:w="1463" w:type="pct"/>
          </w:tcPr>
          <w:p w:rsidR="00E062B4" w:rsidRPr="00E742ED" w:rsidRDefault="00E062B4" w:rsidP="00E062B4">
            <w:hyperlink r:id="rId15" w:history="1">
              <w:r w:rsidRPr="00E742ED">
                <w:rPr>
                  <w:rStyle w:val="Hyperlink"/>
                </w:rPr>
                <w:t>seng_kongoo7@ymail.com</w:t>
              </w:r>
            </w:hyperlink>
            <w:r w:rsidRPr="00E742ED">
              <w:t xml:space="preserve"> </w:t>
            </w:r>
          </w:p>
        </w:tc>
      </w:tr>
      <w:tr w:rsidR="00E062B4" w:rsidRPr="00E742ED" w:rsidTr="002321E7">
        <w:tc>
          <w:tcPr>
            <w:tcW w:w="680" w:type="pct"/>
            <w:tcBorders>
              <w:top w:val="nil"/>
              <w:bottom w:val="nil"/>
            </w:tcBorders>
          </w:tcPr>
          <w:p w:rsidR="00E062B4" w:rsidRPr="00E742ED" w:rsidRDefault="00E062B4" w:rsidP="0087148D">
            <w:pPr>
              <w:rPr>
                <w:b/>
                <w:bCs/>
              </w:rPr>
            </w:pPr>
          </w:p>
        </w:tc>
        <w:tc>
          <w:tcPr>
            <w:tcW w:w="1291" w:type="pct"/>
            <w:vAlign w:val="center"/>
          </w:tcPr>
          <w:p w:rsidR="00E062B4" w:rsidRPr="00E742ED" w:rsidRDefault="00E062B4" w:rsidP="002321E7">
            <w:proofErr w:type="spellStart"/>
            <w:r w:rsidRPr="00E742ED">
              <w:t>Mr.</w:t>
            </w:r>
            <w:proofErr w:type="spellEnd"/>
            <w:r w:rsidRPr="00E742ED">
              <w:t xml:space="preserve"> Ty </w:t>
            </w:r>
            <w:proofErr w:type="spellStart"/>
            <w:r w:rsidRPr="00E742ED">
              <w:t>Pisith</w:t>
            </w:r>
            <w:proofErr w:type="spellEnd"/>
          </w:p>
        </w:tc>
        <w:tc>
          <w:tcPr>
            <w:tcW w:w="1565" w:type="pct"/>
            <w:vMerge/>
          </w:tcPr>
          <w:p w:rsidR="00E062B4" w:rsidRPr="00E742ED" w:rsidRDefault="00E062B4" w:rsidP="0087148D"/>
        </w:tc>
        <w:tc>
          <w:tcPr>
            <w:tcW w:w="1463" w:type="pct"/>
          </w:tcPr>
          <w:p w:rsidR="00E062B4" w:rsidRPr="00E742ED" w:rsidRDefault="00E062B4" w:rsidP="0087148D">
            <w:hyperlink r:id="rId16" w:history="1">
              <w:r w:rsidRPr="00E742ED">
                <w:rPr>
                  <w:rStyle w:val="Hyperlink"/>
                </w:rPr>
                <w:t>typiseth76@yahoo.com</w:t>
              </w:r>
            </w:hyperlink>
            <w:r w:rsidRPr="00E742ED">
              <w:t xml:space="preserve"> </w:t>
            </w:r>
          </w:p>
        </w:tc>
      </w:tr>
      <w:tr w:rsidR="00E062B4" w:rsidRPr="00E742ED" w:rsidTr="002321E7">
        <w:tc>
          <w:tcPr>
            <w:tcW w:w="680" w:type="pct"/>
            <w:tcBorders>
              <w:top w:val="nil"/>
              <w:bottom w:val="nil"/>
            </w:tcBorders>
          </w:tcPr>
          <w:p w:rsidR="00E062B4" w:rsidRPr="00E742ED" w:rsidRDefault="00E062B4" w:rsidP="0087148D">
            <w:pPr>
              <w:rPr>
                <w:b/>
                <w:bCs/>
              </w:rPr>
            </w:pPr>
          </w:p>
        </w:tc>
        <w:tc>
          <w:tcPr>
            <w:tcW w:w="1291" w:type="pct"/>
            <w:vAlign w:val="center"/>
          </w:tcPr>
          <w:p w:rsidR="00E062B4" w:rsidRPr="00E742ED" w:rsidRDefault="00E062B4" w:rsidP="002321E7">
            <w:proofErr w:type="spellStart"/>
            <w:r w:rsidRPr="00E742ED">
              <w:t>Mr.</w:t>
            </w:r>
            <w:proofErr w:type="spellEnd"/>
            <w:r>
              <w:t xml:space="preserve"> </w:t>
            </w:r>
            <w:proofErr w:type="spellStart"/>
            <w:r w:rsidRPr="00E742ED">
              <w:t>Hym</w:t>
            </w:r>
            <w:proofErr w:type="spellEnd"/>
            <w:r>
              <w:t xml:space="preserve"> </w:t>
            </w:r>
            <w:proofErr w:type="spellStart"/>
            <w:r w:rsidRPr="00E742ED">
              <w:t>Piseth</w:t>
            </w:r>
            <w:proofErr w:type="spellEnd"/>
          </w:p>
        </w:tc>
        <w:tc>
          <w:tcPr>
            <w:tcW w:w="1565" w:type="pct"/>
          </w:tcPr>
          <w:p w:rsidR="00E062B4" w:rsidRPr="00E742ED" w:rsidRDefault="00E062B4" w:rsidP="0087148D">
            <w:proofErr w:type="spellStart"/>
            <w:r w:rsidRPr="00E742ED">
              <w:t>Confirel</w:t>
            </w:r>
            <w:proofErr w:type="spellEnd"/>
            <w:r w:rsidRPr="00E742ED">
              <w:t xml:space="preserve"> Company</w:t>
            </w:r>
          </w:p>
        </w:tc>
        <w:tc>
          <w:tcPr>
            <w:tcW w:w="1463" w:type="pct"/>
          </w:tcPr>
          <w:p w:rsidR="00E062B4" w:rsidRPr="00E742ED" w:rsidRDefault="00E062B4" w:rsidP="0087148D">
            <w:hyperlink r:id="rId17" w:history="1">
              <w:r w:rsidRPr="00E742ED">
                <w:rPr>
                  <w:rStyle w:val="Hyperlink"/>
                </w:rPr>
                <w:t>hpiseth@confirel.com</w:t>
              </w:r>
            </w:hyperlink>
            <w:r w:rsidRPr="00E742ED">
              <w:t xml:space="preserve"> </w:t>
            </w:r>
          </w:p>
        </w:tc>
      </w:tr>
      <w:tr w:rsidR="00E062B4" w:rsidRPr="00E742ED" w:rsidTr="002321E7">
        <w:tc>
          <w:tcPr>
            <w:tcW w:w="680" w:type="pct"/>
            <w:vMerge w:val="restart"/>
            <w:tcBorders>
              <w:top w:val="nil"/>
            </w:tcBorders>
          </w:tcPr>
          <w:p w:rsidR="00E062B4" w:rsidRPr="00E742ED" w:rsidRDefault="00E062B4" w:rsidP="0087148D">
            <w:pPr>
              <w:rPr>
                <w:b/>
                <w:bCs/>
              </w:rPr>
            </w:pPr>
          </w:p>
        </w:tc>
        <w:tc>
          <w:tcPr>
            <w:tcW w:w="1291" w:type="pct"/>
            <w:vAlign w:val="center"/>
          </w:tcPr>
          <w:p w:rsidR="00E062B4" w:rsidRPr="00E742ED" w:rsidRDefault="00E062B4" w:rsidP="002321E7">
            <w:proofErr w:type="spellStart"/>
            <w:r w:rsidRPr="00E742ED">
              <w:t>Mr.</w:t>
            </w:r>
            <w:proofErr w:type="spellEnd"/>
            <w:r w:rsidRPr="00E742ED">
              <w:t xml:space="preserve"> Sin </w:t>
            </w:r>
            <w:proofErr w:type="spellStart"/>
            <w:r w:rsidRPr="00E742ED">
              <w:t>Sokdavin</w:t>
            </w:r>
            <w:proofErr w:type="spellEnd"/>
          </w:p>
        </w:tc>
        <w:tc>
          <w:tcPr>
            <w:tcW w:w="1565" w:type="pct"/>
          </w:tcPr>
          <w:p w:rsidR="00E062B4" w:rsidRPr="00E742ED" w:rsidRDefault="00E062B4" w:rsidP="0087148D">
            <w:r w:rsidRPr="00E742ED">
              <w:t>Department of Agriculture, K. Cham</w:t>
            </w:r>
          </w:p>
        </w:tc>
        <w:tc>
          <w:tcPr>
            <w:tcW w:w="1463" w:type="pct"/>
          </w:tcPr>
          <w:p w:rsidR="00E062B4" w:rsidRPr="00E742ED" w:rsidRDefault="00E062B4" w:rsidP="0087148D">
            <w:pPr>
              <w:rPr>
                <w:color w:val="FF0000"/>
              </w:rPr>
            </w:pPr>
          </w:p>
        </w:tc>
      </w:tr>
      <w:tr w:rsidR="00E062B4" w:rsidRPr="00E742ED" w:rsidTr="002321E7">
        <w:tc>
          <w:tcPr>
            <w:tcW w:w="680" w:type="pct"/>
            <w:vMerge/>
          </w:tcPr>
          <w:p w:rsidR="00E062B4" w:rsidRPr="00E742ED" w:rsidRDefault="00E062B4" w:rsidP="0087148D">
            <w:pPr>
              <w:rPr>
                <w:b/>
                <w:bCs/>
              </w:rPr>
            </w:pPr>
          </w:p>
        </w:tc>
        <w:tc>
          <w:tcPr>
            <w:tcW w:w="1291" w:type="pct"/>
            <w:vAlign w:val="center"/>
          </w:tcPr>
          <w:p w:rsidR="00E062B4" w:rsidRPr="00E742ED" w:rsidRDefault="00E062B4" w:rsidP="002321E7">
            <w:proofErr w:type="spellStart"/>
            <w:r w:rsidRPr="00E742ED">
              <w:t>Mr.</w:t>
            </w:r>
            <w:proofErr w:type="spellEnd"/>
            <w:r w:rsidR="002321E7">
              <w:t xml:space="preserve"> </w:t>
            </w:r>
            <w:proofErr w:type="spellStart"/>
            <w:r w:rsidRPr="00E742ED">
              <w:t>Buntong</w:t>
            </w:r>
            <w:proofErr w:type="spellEnd"/>
            <w:r w:rsidRPr="00E742ED">
              <w:t xml:space="preserve"> </w:t>
            </w:r>
            <w:proofErr w:type="spellStart"/>
            <w:r w:rsidRPr="00E742ED">
              <w:t>Borarin</w:t>
            </w:r>
            <w:proofErr w:type="spellEnd"/>
          </w:p>
        </w:tc>
        <w:tc>
          <w:tcPr>
            <w:tcW w:w="1565" w:type="pct"/>
          </w:tcPr>
          <w:p w:rsidR="00E062B4" w:rsidRPr="00E742ED" w:rsidRDefault="00E062B4" w:rsidP="0087148D">
            <w:r w:rsidRPr="00E742ED">
              <w:t>Royal University of Agriculture</w:t>
            </w:r>
          </w:p>
        </w:tc>
        <w:tc>
          <w:tcPr>
            <w:tcW w:w="1463" w:type="pct"/>
          </w:tcPr>
          <w:p w:rsidR="00E062B4" w:rsidRPr="00E742ED" w:rsidRDefault="00E062B4" w:rsidP="0087148D">
            <w:hyperlink r:id="rId18" w:history="1">
              <w:r w:rsidRPr="00E742ED">
                <w:rPr>
                  <w:rStyle w:val="Hyperlink"/>
                </w:rPr>
                <w:t>borarin@yahoo.com</w:t>
              </w:r>
            </w:hyperlink>
          </w:p>
        </w:tc>
      </w:tr>
      <w:tr w:rsidR="00E062B4" w:rsidRPr="00E742ED" w:rsidTr="002321E7">
        <w:tc>
          <w:tcPr>
            <w:tcW w:w="680" w:type="pct"/>
            <w:tcBorders>
              <w:bottom w:val="nil"/>
            </w:tcBorders>
          </w:tcPr>
          <w:p w:rsidR="00E062B4" w:rsidRPr="00E742ED" w:rsidRDefault="00E062B4" w:rsidP="0087148D">
            <w:pPr>
              <w:rPr>
                <w:b/>
                <w:bCs/>
              </w:rPr>
            </w:pPr>
            <w:r w:rsidRPr="00E742ED">
              <w:rPr>
                <w:b/>
                <w:bCs/>
              </w:rPr>
              <w:t>India</w:t>
            </w:r>
          </w:p>
        </w:tc>
        <w:tc>
          <w:tcPr>
            <w:tcW w:w="1291" w:type="pct"/>
            <w:vAlign w:val="center"/>
          </w:tcPr>
          <w:p w:rsidR="00E062B4" w:rsidRPr="00E742ED" w:rsidRDefault="002321E7" w:rsidP="002321E7">
            <w:r>
              <w:rPr>
                <w:rFonts w:eastAsia="Times New Roman"/>
                <w:color w:val="000000"/>
              </w:rPr>
              <w:t>Prof Susanta Kumar Roy</w:t>
            </w:r>
          </w:p>
        </w:tc>
        <w:tc>
          <w:tcPr>
            <w:tcW w:w="1565" w:type="pct"/>
            <w:vMerge w:val="restart"/>
          </w:tcPr>
          <w:p w:rsidR="00E062B4" w:rsidRPr="00E742ED" w:rsidRDefault="00E062B4" w:rsidP="0087148D">
            <w:r w:rsidRPr="00E742ED">
              <w:rPr>
                <w:rFonts w:cstheme="minorHAnsi"/>
                <w:color w:val="000000"/>
              </w:rPr>
              <w:t>Amity international centre for post-harvest Technology and Cold Chain Management</w:t>
            </w:r>
            <w:r w:rsidRPr="00E742ED">
              <w:rPr>
                <w:rFonts w:cstheme="minorHAnsi"/>
                <w:b/>
                <w:bCs/>
                <w:color w:val="000000"/>
              </w:rPr>
              <w:t xml:space="preserve">, </w:t>
            </w:r>
            <w:r w:rsidRPr="00E742ED">
              <w:rPr>
                <w:rFonts w:cstheme="minorHAnsi"/>
                <w:color w:val="000000"/>
              </w:rPr>
              <w:t>Amity University, India.</w:t>
            </w:r>
          </w:p>
        </w:tc>
        <w:tc>
          <w:tcPr>
            <w:tcW w:w="1463" w:type="pct"/>
          </w:tcPr>
          <w:p w:rsidR="00E062B4" w:rsidRPr="00E742ED" w:rsidRDefault="00E062B4" w:rsidP="0087148D">
            <w:pPr>
              <w:rPr>
                <w:rStyle w:val="Hyperlink"/>
                <w:rFonts w:cstheme="minorHAnsi"/>
              </w:rPr>
            </w:pPr>
            <w:hyperlink r:id="rId19" w:history="1">
              <w:r w:rsidRPr="00E742ED">
                <w:rPr>
                  <w:rStyle w:val="Hyperlink"/>
                  <w:rFonts w:cstheme="minorHAnsi"/>
                </w:rPr>
                <w:t>roysusanta2002@yahoo.co.in</w:t>
              </w:r>
            </w:hyperlink>
          </w:p>
          <w:p w:rsidR="00E062B4" w:rsidRPr="00E742ED" w:rsidRDefault="00E062B4" w:rsidP="0087148D"/>
        </w:tc>
      </w:tr>
      <w:tr w:rsidR="00E062B4" w:rsidRPr="00E742ED" w:rsidTr="002D3486">
        <w:tc>
          <w:tcPr>
            <w:tcW w:w="680" w:type="pct"/>
            <w:tcBorders>
              <w:top w:val="nil"/>
            </w:tcBorders>
          </w:tcPr>
          <w:p w:rsidR="00E062B4" w:rsidRPr="00E742ED" w:rsidRDefault="00E062B4" w:rsidP="0087148D">
            <w:pPr>
              <w:rPr>
                <w:b/>
                <w:bCs/>
              </w:rPr>
            </w:pPr>
          </w:p>
        </w:tc>
        <w:tc>
          <w:tcPr>
            <w:tcW w:w="1291" w:type="pct"/>
            <w:tcBorders>
              <w:bottom w:val="single" w:sz="4" w:space="0" w:color="auto"/>
            </w:tcBorders>
            <w:vAlign w:val="center"/>
          </w:tcPr>
          <w:p w:rsidR="00E062B4" w:rsidRPr="002321E7" w:rsidRDefault="00E062B4" w:rsidP="002321E7">
            <w:r>
              <w:rPr>
                <w:rFonts w:eastAsia="Times New Roman"/>
                <w:color w:val="000000"/>
              </w:rPr>
              <w:t>Dr Shailendra D</w:t>
            </w:r>
            <w:r w:rsidRPr="00E742ED">
              <w:rPr>
                <w:rFonts w:eastAsia="Times New Roman"/>
                <w:color w:val="000000"/>
              </w:rPr>
              <w:t>wivedi</w:t>
            </w:r>
          </w:p>
        </w:tc>
        <w:tc>
          <w:tcPr>
            <w:tcW w:w="1565" w:type="pct"/>
            <w:vMerge/>
          </w:tcPr>
          <w:p w:rsidR="00E062B4" w:rsidRPr="00E742ED" w:rsidRDefault="00E062B4" w:rsidP="0087148D">
            <w:pPr>
              <w:rPr>
                <w:rFonts w:cstheme="minorHAnsi"/>
                <w:color w:val="000000"/>
              </w:rPr>
            </w:pPr>
          </w:p>
        </w:tc>
        <w:tc>
          <w:tcPr>
            <w:tcW w:w="1463" w:type="pct"/>
          </w:tcPr>
          <w:p w:rsidR="00E062B4" w:rsidRPr="00E742ED" w:rsidRDefault="00E062B4" w:rsidP="0087148D">
            <w:hyperlink r:id="rId20" w:history="1">
              <w:r w:rsidRPr="00E742ED">
                <w:rPr>
                  <w:rStyle w:val="Hyperlink"/>
                  <w:rFonts w:cstheme="minorHAnsi"/>
                </w:rPr>
                <w:t>shailendra.pht@gmail.com</w:t>
              </w:r>
            </w:hyperlink>
          </w:p>
        </w:tc>
      </w:tr>
      <w:tr w:rsidR="00E062B4" w:rsidRPr="00E742ED" w:rsidTr="002321E7">
        <w:tc>
          <w:tcPr>
            <w:tcW w:w="680" w:type="pct"/>
            <w:tcBorders>
              <w:bottom w:val="nil"/>
            </w:tcBorders>
          </w:tcPr>
          <w:p w:rsidR="00E062B4" w:rsidRPr="00E742ED" w:rsidRDefault="00E062B4" w:rsidP="0087148D">
            <w:pPr>
              <w:rPr>
                <w:b/>
                <w:bCs/>
              </w:rPr>
            </w:pPr>
            <w:r w:rsidRPr="00E742ED">
              <w:rPr>
                <w:b/>
                <w:bCs/>
              </w:rPr>
              <w:t>France</w:t>
            </w:r>
          </w:p>
        </w:tc>
        <w:tc>
          <w:tcPr>
            <w:tcW w:w="1291" w:type="pct"/>
            <w:vAlign w:val="center"/>
          </w:tcPr>
          <w:p w:rsidR="00E062B4" w:rsidRPr="00E742ED" w:rsidRDefault="002321E7" w:rsidP="002321E7">
            <w:pPr>
              <w:rPr>
                <w:rFonts w:eastAsia="Times New Roman"/>
                <w:color w:val="000000"/>
                <w:lang w:val="fr-FR"/>
              </w:rPr>
            </w:pPr>
            <w:r>
              <w:rPr>
                <w:rFonts w:eastAsia="Times New Roman"/>
                <w:color w:val="000000"/>
                <w:lang w:val="fr-FR"/>
              </w:rPr>
              <w:t>Dr Max Reynes</w:t>
            </w:r>
            <w:r w:rsidR="00E062B4" w:rsidRPr="00E742ED">
              <w:rPr>
                <w:rFonts w:eastAsia="Times New Roman"/>
                <w:color w:val="000000"/>
                <w:lang w:val="fr-FR"/>
              </w:rPr>
              <w:t xml:space="preserve"> </w:t>
            </w:r>
          </w:p>
        </w:tc>
        <w:tc>
          <w:tcPr>
            <w:tcW w:w="1565" w:type="pct"/>
          </w:tcPr>
          <w:p w:rsidR="00E062B4" w:rsidRPr="00E742ED" w:rsidRDefault="00E062B4" w:rsidP="0087148D">
            <w:pPr>
              <w:rPr>
                <w:rFonts w:cstheme="minorHAnsi"/>
                <w:color w:val="000000"/>
                <w:lang w:val="fr-FR"/>
              </w:rPr>
            </w:pPr>
            <w:r w:rsidRPr="00E742ED">
              <w:rPr>
                <w:rFonts w:eastAsia="Times New Roman"/>
                <w:color w:val="000000"/>
                <w:lang w:val="fr-FR"/>
              </w:rPr>
              <w:t>CIRAD, France</w:t>
            </w:r>
          </w:p>
        </w:tc>
        <w:tc>
          <w:tcPr>
            <w:tcW w:w="1463" w:type="pct"/>
          </w:tcPr>
          <w:p w:rsidR="00E062B4" w:rsidRPr="00E742ED" w:rsidRDefault="00E062B4" w:rsidP="0087148D">
            <w:pPr>
              <w:rPr>
                <w:rFonts w:eastAsia="Times New Roman"/>
                <w:color w:val="000000"/>
                <w:lang w:val="fr-FR"/>
              </w:rPr>
            </w:pPr>
            <w:hyperlink r:id="rId21" w:history="1">
              <w:r w:rsidRPr="00E742ED">
                <w:rPr>
                  <w:rStyle w:val="Hyperlink"/>
                  <w:rFonts w:eastAsia="Times New Roman"/>
                  <w:lang w:val="fr-FR"/>
                </w:rPr>
                <w:t>max.reynes@corad.fr</w:t>
              </w:r>
            </w:hyperlink>
          </w:p>
          <w:p w:rsidR="00E062B4" w:rsidRPr="00E742ED" w:rsidRDefault="00E062B4" w:rsidP="0087148D">
            <w:pPr>
              <w:rPr>
                <w:lang w:val="fr-FR"/>
              </w:rPr>
            </w:pPr>
          </w:p>
        </w:tc>
      </w:tr>
      <w:tr w:rsidR="00E062B4" w:rsidRPr="00E742ED" w:rsidTr="002321E7">
        <w:tc>
          <w:tcPr>
            <w:tcW w:w="680" w:type="pct"/>
            <w:tcBorders>
              <w:top w:val="nil"/>
            </w:tcBorders>
          </w:tcPr>
          <w:p w:rsidR="00E062B4" w:rsidRPr="00E742ED" w:rsidRDefault="00E062B4" w:rsidP="0087148D">
            <w:pPr>
              <w:rPr>
                <w:b/>
                <w:bCs/>
              </w:rPr>
            </w:pPr>
          </w:p>
        </w:tc>
        <w:tc>
          <w:tcPr>
            <w:tcW w:w="1291" w:type="pct"/>
            <w:vAlign w:val="center"/>
          </w:tcPr>
          <w:p w:rsidR="00E062B4" w:rsidRPr="00E742ED" w:rsidRDefault="00E062B4" w:rsidP="002321E7">
            <w:pPr>
              <w:rPr>
                <w:rFonts w:eastAsia="Times New Roman"/>
                <w:color w:val="000000"/>
                <w:lang w:val="fr-FR"/>
              </w:rPr>
            </w:pPr>
            <w:r w:rsidRPr="00E742ED">
              <w:rPr>
                <w:rFonts w:eastAsia="Times New Roman"/>
                <w:color w:val="000000"/>
                <w:lang w:val="fr-FR"/>
              </w:rPr>
              <w:t xml:space="preserve">Dr Samira </w:t>
            </w:r>
            <w:proofErr w:type="spellStart"/>
            <w:r w:rsidRPr="00E742ED">
              <w:rPr>
                <w:rFonts w:eastAsia="Times New Roman"/>
                <w:color w:val="000000"/>
                <w:lang w:val="fr-FR"/>
              </w:rPr>
              <w:t>Sarter</w:t>
            </w:r>
            <w:proofErr w:type="spellEnd"/>
          </w:p>
        </w:tc>
        <w:tc>
          <w:tcPr>
            <w:tcW w:w="1565" w:type="pct"/>
          </w:tcPr>
          <w:p w:rsidR="00E062B4" w:rsidRPr="00E742ED" w:rsidRDefault="00E062B4" w:rsidP="0087148D">
            <w:pPr>
              <w:rPr>
                <w:rFonts w:eastAsia="Times New Roman"/>
                <w:color w:val="000000"/>
              </w:rPr>
            </w:pPr>
            <w:r w:rsidRPr="00E742ED">
              <w:rPr>
                <w:rFonts w:eastAsia="Times New Roman"/>
                <w:color w:val="000000"/>
              </w:rPr>
              <w:t xml:space="preserve">Hanoi University of Science and Technology, Vietnam </w:t>
            </w:r>
          </w:p>
        </w:tc>
        <w:tc>
          <w:tcPr>
            <w:tcW w:w="1463" w:type="pct"/>
          </w:tcPr>
          <w:p w:rsidR="00E062B4" w:rsidRPr="00E742ED" w:rsidRDefault="00E062B4" w:rsidP="0087148D">
            <w:pPr>
              <w:rPr>
                <w:rFonts w:eastAsia="Times New Roman"/>
                <w:color w:val="000000"/>
              </w:rPr>
            </w:pPr>
            <w:hyperlink r:id="rId22" w:history="1">
              <w:r w:rsidRPr="00E742ED">
                <w:rPr>
                  <w:rStyle w:val="Hyperlink"/>
                  <w:rFonts w:eastAsia="Times New Roman"/>
                </w:rPr>
                <w:t>samira.sarter@cirad.fr</w:t>
              </w:r>
            </w:hyperlink>
          </w:p>
          <w:p w:rsidR="00E062B4" w:rsidRPr="00E742ED" w:rsidRDefault="00E062B4" w:rsidP="0087148D"/>
        </w:tc>
      </w:tr>
      <w:tr w:rsidR="00E062B4" w:rsidRPr="00E742ED" w:rsidTr="002321E7">
        <w:tc>
          <w:tcPr>
            <w:tcW w:w="680" w:type="pct"/>
            <w:tcBorders>
              <w:bottom w:val="nil"/>
            </w:tcBorders>
          </w:tcPr>
          <w:p w:rsidR="00E062B4" w:rsidRPr="00E742ED" w:rsidRDefault="00E062B4" w:rsidP="0087148D">
            <w:pPr>
              <w:rPr>
                <w:b/>
                <w:bCs/>
              </w:rPr>
            </w:pPr>
            <w:r w:rsidRPr="00E742ED">
              <w:rPr>
                <w:b/>
                <w:bCs/>
              </w:rPr>
              <w:t>Sri Lanka</w:t>
            </w:r>
          </w:p>
        </w:tc>
        <w:tc>
          <w:tcPr>
            <w:tcW w:w="1291" w:type="pct"/>
            <w:vMerge w:val="restart"/>
            <w:vAlign w:val="center"/>
          </w:tcPr>
          <w:p w:rsidR="00E062B4" w:rsidRPr="00E742ED" w:rsidRDefault="00E062B4" w:rsidP="002321E7">
            <w:pPr>
              <w:pStyle w:val="PlainText"/>
              <w:rPr>
                <w:rFonts w:eastAsia="Times New Roman" w:cs="Calibri"/>
                <w:color w:val="000000"/>
                <w:szCs w:val="22"/>
                <w:lang w:val="pt-PT"/>
              </w:rPr>
            </w:pPr>
            <w:proofErr w:type="gramStart"/>
            <w:r w:rsidRPr="00E742ED">
              <w:rPr>
                <w:rFonts w:eastAsia="Times New Roman" w:cs="Calibri"/>
                <w:color w:val="000000"/>
                <w:szCs w:val="22"/>
                <w:lang w:val="pt-PT"/>
              </w:rPr>
              <w:t>Prof</w:t>
            </w:r>
            <w:proofErr w:type="gramEnd"/>
            <w:r w:rsidRPr="00E742ED">
              <w:rPr>
                <w:rFonts w:eastAsia="Times New Roman" w:cs="Calibri"/>
                <w:color w:val="000000"/>
                <w:szCs w:val="22"/>
                <w:lang w:val="pt-PT"/>
              </w:rPr>
              <w:t xml:space="preserve"> D A N </w:t>
            </w:r>
            <w:proofErr w:type="spellStart"/>
            <w:r w:rsidRPr="00E742ED">
              <w:rPr>
                <w:rFonts w:eastAsia="Times New Roman" w:cs="Calibri"/>
                <w:color w:val="000000"/>
                <w:szCs w:val="22"/>
                <w:lang w:val="pt-PT"/>
              </w:rPr>
              <w:t>Dharmasena</w:t>
            </w:r>
            <w:proofErr w:type="spellEnd"/>
          </w:p>
        </w:tc>
        <w:tc>
          <w:tcPr>
            <w:tcW w:w="1565" w:type="pct"/>
            <w:vMerge w:val="restart"/>
          </w:tcPr>
          <w:p w:rsidR="00E062B4" w:rsidRPr="00E742ED" w:rsidRDefault="00E062B4" w:rsidP="0087148D">
            <w:pPr>
              <w:rPr>
                <w:rFonts w:eastAsia="Times New Roman"/>
                <w:color w:val="000000"/>
              </w:rPr>
            </w:pPr>
            <w:r w:rsidRPr="00E742ED">
              <w:rPr>
                <w:rFonts w:cstheme="minorHAnsi"/>
              </w:rPr>
              <w:t xml:space="preserve">University of </w:t>
            </w:r>
            <w:proofErr w:type="spellStart"/>
            <w:r w:rsidRPr="00E742ED">
              <w:rPr>
                <w:rFonts w:cstheme="minorHAnsi"/>
              </w:rPr>
              <w:t>Peradeniya</w:t>
            </w:r>
            <w:proofErr w:type="spellEnd"/>
            <w:r w:rsidRPr="00E742ED">
              <w:rPr>
                <w:rFonts w:cstheme="minorHAnsi"/>
              </w:rPr>
              <w:t>, Sri Lanka</w:t>
            </w:r>
          </w:p>
        </w:tc>
        <w:tc>
          <w:tcPr>
            <w:tcW w:w="1463" w:type="pct"/>
            <w:vMerge w:val="restart"/>
          </w:tcPr>
          <w:p w:rsidR="00E062B4" w:rsidRPr="00E742ED" w:rsidRDefault="00E062B4" w:rsidP="0087148D">
            <w:pPr>
              <w:pStyle w:val="PlainText"/>
              <w:rPr>
                <w:rFonts w:asciiTheme="minorHAnsi" w:hAnsiTheme="minorHAnsi" w:cstheme="minorHAnsi"/>
                <w:szCs w:val="22"/>
                <w:lang w:val="pt-PT"/>
              </w:rPr>
            </w:pPr>
            <w:hyperlink r:id="rId23" w:history="1">
              <w:r w:rsidRPr="00E742ED">
                <w:rPr>
                  <w:rStyle w:val="Hyperlink"/>
                  <w:rFonts w:asciiTheme="minorHAnsi" w:hAnsiTheme="minorHAnsi" w:cstheme="minorHAnsi"/>
                  <w:szCs w:val="22"/>
                  <w:lang w:val="pt-PT"/>
                </w:rPr>
                <w:t>dand@pdn.ac.lk</w:t>
              </w:r>
            </w:hyperlink>
          </w:p>
          <w:p w:rsidR="00E062B4" w:rsidRPr="00E742ED" w:rsidRDefault="00E062B4" w:rsidP="0087148D"/>
        </w:tc>
      </w:tr>
      <w:tr w:rsidR="00E062B4" w:rsidRPr="00E742ED" w:rsidTr="002321E7">
        <w:tc>
          <w:tcPr>
            <w:tcW w:w="680" w:type="pct"/>
            <w:tcBorders>
              <w:top w:val="nil"/>
            </w:tcBorders>
          </w:tcPr>
          <w:p w:rsidR="00E062B4" w:rsidRPr="00E742ED" w:rsidRDefault="00E062B4" w:rsidP="0087148D">
            <w:pPr>
              <w:rPr>
                <w:b/>
                <w:bCs/>
              </w:rPr>
            </w:pPr>
          </w:p>
        </w:tc>
        <w:tc>
          <w:tcPr>
            <w:tcW w:w="1291" w:type="pct"/>
            <w:vMerge/>
            <w:vAlign w:val="center"/>
          </w:tcPr>
          <w:p w:rsidR="00E062B4" w:rsidRPr="00E742ED" w:rsidRDefault="00E062B4" w:rsidP="002321E7">
            <w:pPr>
              <w:pStyle w:val="PlainText"/>
              <w:rPr>
                <w:rFonts w:eastAsia="Times New Roman" w:cs="Calibri"/>
                <w:color w:val="000000"/>
                <w:szCs w:val="22"/>
                <w:lang w:val="it-IT"/>
              </w:rPr>
            </w:pPr>
          </w:p>
        </w:tc>
        <w:tc>
          <w:tcPr>
            <w:tcW w:w="1565" w:type="pct"/>
            <w:vMerge/>
          </w:tcPr>
          <w:p w:rsidR="00E062B4" w:rsidRPr="00E742ED" w:rsidRDefault="00E062B4" w:rsidP="0087148D">
            <w:pPr>
              <w:rPr>
                <w:rFonts w:cstheme="minorHAnsi"/>
                <w:color w:val="000000"/>
              </w:rPr>
            </w:pPr>
          </w:p>
        </w:tc>
        <w:tc>
          <w:tcPr>
            <w:tcW w:w="1463" w:type="pct"/>
            <w:vMerge/>
          </w:tcPr>
          <w:p w:rsidR="00E062B4" w:rsidRPr="00E742ED" w:rsidRDefault="00E062B4" w:rsidP="0087148D">
            <w:pPr>
              <w:pStyle w:val="PlainText"/>
              <w:rPr>
                <w:szCs w:val="22"/>
              </w:rPr>
            </w:pPr>
          </w:p>
        </w:tc>
      </w:tr>
      <w:tr w:rsidR="00E062B4" w:rsidRPr="00E742ED" w:rsidTr="002321E7">
        <w:tc>
          <w:tcPr>
            <w:tcW w:w="680" w:type="pct"/>
            <w:tcBorders>
              <w:bottom w:val="nil"/>
            </w:tcBorders>
          </w:tcPr>
          <w:p w:rsidR="00E062B4" w:rsidRPr="00E742ED" w:rsidRDefault="00E062B4" w:rsidP="0087148D">
            <w:pPr>
              <w:rPr>
                <w:b/>
                <w:bCs/>
              </w:rPr>
            </w:pPr>
            <w:r w:rsidRPr="00E742ED">
              <w:rPr>
                <w:b/>
                <w:bCs/>
              </w:rPr>
              <w:t>Vietnam</w:t>
            </w:r>
          </w:p>
        </w:tc>
        <w:tc>
          <w:tcPr>
            <w:tcW w:w="1291" w:type="pct"/>
            <w:vAlign w:val="center"/>
          </w:tcPr>
          <w:p w:rsidR="00E062B4" w:rsidRPr="002321E7" w:rsidRDefault="00E062B4" w:rsidP="002321E7">
            <w:pPr>
              <w:rPr>
                <w:rFonts w:eastAsia="Times New Roman"/>
                <w:color w:val="000000"/>
              </w:rPr>
            </w:pPr>
            <w:r w:rsidRPr="00E742ED">
              <w:rPr>
                <w:rFonts w:eastAsia="Times New Roman"/>
                <w:color w:val="000000"/>
              </w:rPr>
              <w:t xml:space="preserve">Dr Pham </w:t>
            </w:r>
            <w:proofErr w:type="spellStart"/>
            <w:r w:rsidRPr="00E742ED">
              <w:rPr>
                <w:rFonts w:eastAsia="Times New Roman"/>
                <w:color w:val="000000"/>
              </w:rPr>
              <w:t>Huu</w:t>
            </w:r>
            <w:proofErr w:type="spellEnd"/>
            <w:r w:rsidRPr="00E742ED">
              <w:rPr>
                <w:rFonts w:eastAsia="Times New Roman"/>
                <w:color w:val="000000"/>
              </w:rPr>
              <w:t xml:space="preserve"> Yen Phuong</w:t>
            </w:r>
          </w:p>
        </w:tc>
        <w:tc>
          <w:tcPr>
            <w:tcW w:w="1565" w:type="pct"/>
          </w:tcPr>
          <w:p w:rsidR="00E062B4" w:rsidRPr="00E742ED" w:rsidRDefault="00E062B4" w:rsidP="0087148D"/>
        </w:tc>
        <w:tc>
          <w:tcPr>
            <w:tcW w:w="1463" w:type="pct"/>
          </w:tcPr>
          <w:p w:rsidR="00E062B4" w:rsidRPr="00E742ED" w:rsidRDefault="00E062B4" w:rsidP="0087148D">
            <w:pPr>
              <w:pStyle w:val="PlainText"/>
              <w:rPr>
                <w:szCs w:val="22"/>
              </w:rPr>
            </w:pPr>
            <w:hyperlink r:id="rId24" w:history="1">
              <w:r w:rsidRPr="00E742ED">
                <w:rPr>
                  <w:rStyle w:val="Hyperlink"/>
                  <w:rFonts w:eastAsia="Times New Roman" w:cs="Calibri"/>
                  <w:szCs w:val="22"/>
                </w:rPr>
                <w:t>Phyenphuong05@yahoo.com</w:t>
              </w:r>
            </w:hyperlink>
          </w:p>
        </w:tc>
      </w:tr>
      <w:tr w:rsidR="00E062B4" w:rsidRPr="00E742ED" w:rsidTr="002321E7">
        <w:tc>
          <w:tcPr>
            <w:tcW w:w="680" w:type="pct"/>
            <w:tcBorders>
              <w:top w:val="nil"/>
            </w:tcBorders>
          </w:tcPr>
          <w:p w:rsidR="00E062B4" w:rsidRPr="00E742ED" w:rsidRDefault="00E062B4" w:rsidP="0087148D">
            <w:pPr>
              <w:rPr>
                <w:b/>
                <w:bCs/>
              </w:rPr>
            </w:pPr>
          </w:p>
        </w:tc>
        <w:tc>
          <w:tcPr>
            <w:tcW w:w="1291" w:type="pct"/>
            <w:vAlign w:val="center"/>
          </w:tcPr>
          <w:p w:rsidR="00E062B4" w:rsidRPr="00E742ED" w:rsidRDefault="00E062B4" w:rsidP="002321E7">
            <w:pPr>
              <w:rPr>
                <w:rFonts w:eastAsia="Times New Roman"/>
                <w:color w:val="000000"/>
              </w:rPr>
            </w:pPr>
            <w:r w:rsidRPr="00E742ED">
              <w:rPr>
                <w:rFonts w:eastAsia="Times New Roman"/>
                <w:color w:val="000000"/>
              </w:rPr>
              <w:t xml:space="preserve">Ms Duong </w:t>
            </w:r>
            <w:proofErr w:type="spellStart"/>
            <w:r w:rsidRPr="00E742ED">
              <w:rPr>
                <w:rFonts w:eastAsia="Times New Roman"/>
                <w:color w:val="000000"/>
              </w:rPr>
              <w:t>Thi</w:t>
            </w:r>
            <w:proofErr w:type="spellEnd"/>
            <w:r w:rsidR="002321E7">
              <w:rPr>
                <w:rFonts w:eastAsia="Times New Roman"/>
                <w:color w:val="000000"/>
              </w:rPr>
              <w:t xml:space="preserve"> Ngoc </w:t>
            </w:r>
            <w:proofErr w:type="spellStart"/>
            <w:r w:rsidR="002321E7">
              <w:rPr>
                <w:rFonts w:eastAsia="Times New Roman"/>
                <w:color w:val="000000"/>
              </w:rPr>
              <w:t>Diep</w:t>
            </w:r>
            <w:proofErr w:type="spellEnd"/>
            <w:r w:rsidRPr="00E742ED">
              <w:rPr>
                <w:rFonts w:eastAsia="Times New Roman"/>
                <w:color w:val="000000"/>
              </w:rPr>
              <w:t xml:space="preserve"> </w:t>
            </w:r>
          </w:p>
        </w:tc>
        <w:tc>
          <w:tcPr>
            <w:tcW w:w="1565" w:type="pct"/>
          </w:tcPr>
          <w:p w:rsidR="00E062B4" w:rsidRPr="00E742ED" w:rsidRDefault="00E062B4" w:rsidP="0087148D">
            <w:pPr>
              <w:rPr>
                <w:rFonts w:eastAsia="Times New Roman"/>
                <w:color w:val="000000"/>
              </w:rPr>
            </w:pPr>
            <w:proofErr w:type="spellStart"/>
            <w:r w:rsidRPr="00E742ED">
              <w:rPr>
                <w:rFonts w:eastAsia="Times New Roman"/>
                <w:color w:val="000000"/>
              </w:rPr>
              <w:t>Nong</w:t>
            </w:r>
            <w:proofErr w:type="spellEnd"/>
            <w:r w:rsidRPr="00E742ED">
              <w:rPr>
                <w:rFonts w:eastAsia="Times New Roman"/>
                <w:color w:val="000000"/>
              </w:rPr>
              <w:t xml:space="preserve"> Lam University, Vietnam </w:t>
            </w:r>
          </w:p>
        </w:tc>
        <w:tc>
          <w:tcPr>
            <w:tcW w:w="1463" w:type="pct"/>
          </w:tcPr>
          <w:p w:rsidR="00E062B4" w:rsidRPr="00E742ED" w:rsidRDefault="00E062B4" w:rsidP="0087148D">
            <w:pPr>
              <w:pStyle w:val="PlainText"/>
              <w:rPr>
                <w:szCs w:val="22"/>
              </w:rPr>
            </w:pPr>
            <w:hyperlink r:id="rId25" w:history="1">
              <w:r w:rsidRPr="00E742ED">
                <w:rPr>
                  <w:rStyle w:val="Hyperlink"/>
                  <w:rFonts w:eastAsia="Times New Roman" w:cs="Calibri"/>
                  <w:szCs w:val="22"/>
                </w:rPr>
                <w:t>diepngocduong@yahoo.com</w:t>
              </w:r>
            </w:hyperlink>
          </w:p>
        </w:tc>
      </w:tr>
      <w:tr w:rsidR="00E062B4" w:rsidRPr="00E742ED" w:rsidTr="002321E7">
        <w:tc>
          <w:tcPr>
            <w:tcW w:w="680" w:type="pct"/>
            <w:tcBorders>
              <w:bottom w:val="nil"/>
            </w:tcBorders>
          </w:tcPr>
          <w:p w:rsidR="00E062B4" w:rsidRPr="00E742ED" w:rsidRDefault="00E062B4" w:rsidP="0087148D">
            <w:pPr>
              <w:rPr>
                <w:b/>
                <w:bCs/>
              </w:rPr>
            </w:pPr>
            <w:r w:rsidRPr="00E742ED">
              <w:rPr>
                <w:b/>
                <w:bCs/>
              </w:rPr>
              <w:t>UK</w:t>
            </w:r>
          </w:p>
        </w:tc>
        <w:tc>
          <w:tcPr>
            <w:tcW w:w="1291" w:type="pct"/>
            <w:vAlign w:val="center"/>
          </w:tcPr>
          <w:p w:rsidR="00E062B4" w:rsidRPr="00E742ED" w:rsidRDefault="00E062B4" w:rsidP="002321E7">
            <w:pPr>
              <w:rPr>
                <w:rFonts w:eastAsia="Times New Roman"/>
                <w:color w:val="000000"/>
                <w:lang w:val="de-DE"/>
              </w:rPr>
            </w:pPr>
            <w:r>
              <w:rPr>
                <w:rFonts w:eastAsia="Times New Roman"/>
                <w:color w:val="000000"/>
                <w:lang w:val="de-DE"/>
              </w:rPr>
              <w:t>Dr Kate Schreckenberg</w:t>
            </w:r>
          </w:p>
        </w:tc>
        <w:tc>
          <w:tcPr>
            <w:tcW w:w="1565" w:type="pct"/>
            <w:vMerge w:val="restart"/>
          </w:tcPr>
          <w:p w:rsidR="00E062B4" w:rsidRPr="00E742ED" w:rsidRDefault="00E062B4" w:rsidP="0087148D">
            <w:pPr>
              <w:rPr>
                <w:rFonts w:eastAsia="Times New Roman"/>
                <w:color w:val="000000"/>
                <w:lang w:val="de-DE"/>
              </w:rPr>
            </w:pPr>
            <w:r w:rsidRPr="00E742ED">
              <w:rPr>
                <w:rFonts w:eastAsia="Times New Roman"/>
                <w:color w:val="000000"/>
              </w:rPr>
              <w:t>University of Southampton, UK</w:t>
            </w:r>
          </w:p>
        </w:tc>
        <w:tc>
          <w:tcPr>
            <w:tcW w:w="1463" w:type="pct"/>
          </w:tcPr>
          <w:p w:rsidR="00E062B4" w:rsidRPr="00E742ED" w:rsidRDefault="00E062B4" w:rsidP="0087148D">
            <w:pPr>
              <w:pStyle w:val="PlainText"/>
              <w:rPr>
                <w:szCs w:val="22"/>
                <w:lang w:val="de-DE"/>
              </w:rPr>
            </w:pPr>
            <w:hyperlink r:id="rId26" w:history="1">
              <w:r w:rsidRPr="00E742ED">
                <w:rPr>
                  <w:rStyle w:val="Hyperlink"/>
                  <w:rFonts w:eastAsia="Times New Roman" w:cs="Calibri"/>
                  <w:szCs w:val="22"/>
                  <w:lang w:val="de-DE"/>
                </w:rPr>
                <w:t>k.schreckenberg@soton.ac.uk</w:t>
              </w:r>
            </w:hyperlink>
          </w:p>
        </w:tc>
      </w:tr>
      <w:tr w:rsidR="00E062B4" w:rsidRPr="00E742ED" w:rsidTr="002321E7">
        <w:tc>
          <w:tcPr>
            <w:tcW w:w="680" w:type="pct"/>
            <w:tcBorders>
              <w:top w:val="nil"/>
              <w:bottom w:val="nil"/>
            </w:tcBorders>
          </w:tcPr>
          <w:p w:rsidR="00E062B4" w:rsidRPr="00E742ED" w:rsidRDefault="00E062B4" w:rsidP="0087148D">
            <w:pPr>
              <w:rPr>
                <w:b/>
                <w:bCs/>
                <w:lang w:val="de-DE"/>
              </w:rPr>
            </w:pPr>
          </w:p>
        </w:tc>
        <w:tc>
          <w:tcPr>
            <w:tcW w:w="1291" w:type="pct"/>
            <w:vAlign w:val="center"/>
          </w:tcPr>
          <w:p w:rsidR="00E062B4" w:rsidRPr="00E742ED" w:rsidRDefault="00E062B4" w:rsidP="002321E7">
            <w:pPr>
              <w:rPr>
                <w:rFonts w:eastAsia="Times New Roman"/>
                <w:color w:val="000000"/>
                <w:lang w:val="de-DE"/>
              </w:rPr>
            </w:pPr>
            <w:r>
              <w:rPr>
                <w:rFonts w:eastAsia="Times New Roman"/>
                <w:color w:val="000000"/>
                <w:lang w:val="de-DE"/>
              </w:rPr>
              <w:t xml:space="preserve">Dr </w:t>
            </w:r>
            <w:proofErr w:type="spellStart"/>
            <w:r>
              <w:rPr>
                <w:rFonts w:eastAsia="Times New Roman"/>
                <w:color w:val="000000"/>
                <w:lang w:val="de-DE"/>
              </w:rPr>
              <w:t>Nazmul</w:t>
            </w:r>
            <w:proofErr w:type="spellEnd"/>
            <w:r>
              <w:rPr>
                <w:rFonts w:eastAsia="Times New Roman"/>
                <w:color w:val="000000"/>
                <w:lang w:val="de-DE"/>
              </w:rPr>
              <w:t xml:space="preserve"> </w:t>
            </w:r>
            <w:proofErr w:type="spellStart"/>
            <w:r>
              <w:rPr>
                <w:rFonts w:eastAsia="Times New Roman"/>
                <w:color w:val="000000"/>
                <w:lang w:val="de-DE"/>
              </w:rPr>
              <w:t>Haq</w:t>
            </w:r>
            <w:proofErr w:type="spellEnd"/>
          </w:p>
        </w:tc>
        <w:tc>
          <w:tcPr>
            <w:tcW w:w="1565" w:type="pct"/>
            <w:vMerge/>
          </w:tcPr>
          <w:p w:rsidR="00E062B4" w:rsidRPr="00E742ED" w:rsidRDefault="00E062B4" w:rsidP="0087148D">
            <w:pPr>
              <w:rPr>
                <w:rFonts w:eastAsia="Times New Roman"/>
                <w:color w:val="000000"/>
                <w:lang w:val="de-DE"/>
              </w:rPr>
            </w:pPr>
          </w:p>
        </w:tc>
        <w:tc>
          <w:tcPr>
            <w:tcW w:w="1463" w:type="pct"/>
          </w:tcPr>
          <w:p w:rsidR="00E062B4" w:rsidRPr="00E742ED" w:rsidRDefault="00E062B4" w:rsidP="0087148D">
            <w:pPr>
              <w:pStyle w:val="PlainText"/>
              <w:rPr>
                <w:szCs w:val="22"/>
                <w:lang w:val="de-DE"/>
              </w:rPr>
            </w:pPr>
            <w:hyperlink r:id="rId27" w:history="1">
              <w:r w:rsidRPr="00E742ED">
                <w:rPr>
                  <w:rStyle w:val="Hyperlink"/>
                  <w:rFonts w:eastAsia="Times New Roman" w:cs="Calibri"/>
                  <w:szCs w:val="22"/>
                  <w:lang w:val="de-DE"/>
                </w:rPr>
                <w:t>N.N.Haq@soton.ac.uk</w:t>
              </w:r>
            </w:hyperlink>
          </w:p>
        </w:tc>
      </w:tr>
      <w:tr w:rsidR="00E062B4" w:rsidRPr="00E742ED" w:rsidTr="002321E7">
        <w:tc>
          <w:tcPr>
            <w:tcW w:w="680" w:type="pct"/>
            <w:tcBorders>
              <w:top w:val="nil"/>
              <w:bottom w:val="single" w:sz="4" w:space="0" w:color="auto"/>
            </w:tcBorders>
          </w:tcPr>
          <w:p w:rsidR="00E062B4" w:rsidRPr="00E742ED" w:rsidRDefault="00E062B4" w:rsidP="0087148D">
            <w:pPr>
              <w:rPr>
                <w:b/>
                <w:bCs/>
                <w:lang w:val="de-DE"/>
              </w:rPr>
            </w:pPr>
          </w:p>
        </w:tc>
        <w:tc>
          <w:tcPr>
            <w:tcW w:w="1291" w:type="pct"/>
            <w:vAlign w:val="center"/>
          </w:tcPr>
          <w:p w:rsidR="00E062B4" w:rsidRPr="00E742ED" w:rsidRDefault="00E062B4" w:rsidP="002321E7">
            <w:pPr>
              <w:rPr>
                <w:rFonts w:eastAsia="Times New Roman"/>
                <w:color w:val="000000"/>
              </w:rPr>
            </w:pPr>
            <w:r>
              <w:rPr>
                <w:rFonts w:eastAsia="Times New Roman"/>
                <w:color w:val="000000"/>
              </w:rPr>
              <w:t>Mr Malik Hamid</w:t>
            </w:r>
          </w:p>
        </w:tc>
        <w:tc>
          <w:tcPr>
            <w:tcW w:w="1565" w:type="pct"/>
            <w:vMerge/>
          </w:tcPr>
          <w:p w:rsidR="00E062B4" w:rsidRPr="00E742ED" w:rsidRDefault="00E062B4" w:rsidP="0087148D">
            <w:pPr>
              <w:rPr>
                <w:rFonts w:eastAsia="Times New Roman"/>
                <w:color w:val="000000"/>
              </w:rPr>
            </w:pPr>
          </w:p>
        </w:tc>
        <w:tc>
          <w:tcPr>
            <w:tcW w:w="1463" w:type="pct"/>
          </w:tcPr>
          <w:p w:rsidR="00E062B4" w:rsidRPr="00E742ED" w:rsidRDefault="00E062B4" w:rsidP="0087148D">
            <w:pPr>
              <w:pStyle w:val="PlainText"/>
              <w:rPr>
                <w:szCs w:val="22"/>
              </w:rPr>
            </w:pPr>
            <w:hyperlink r:id="rId28" w:history="1">
              <w:r w:rsidRPr="00E742ED">
                <w:rPr>
                  <w:rStyle w:val="Hyperlink"/>
                  <w:rFonts w:eastAsia="Times New Roman" w:cs="Calibri"/>
                  <w:szCs w:val="22"/>
                </w:rPr>
                <w:t>m.a.hamid@soton.ac.uk</w:t>
              </w:r>
            </w:hyperlink>
          </w:p>
        </w:tc>
      </w:tr>
    </w:tbl>
    <w:p w:rsidR="00EE3DCF" w:rsidRPr="00F25354" w:rsidRDefault="00EE3DCF">
      <w:pPr>
        <w:rPr>
          <w:rFonts w:asciiTheme="minorHAnsi" w:hAnsiTheme="minorHAnsi" w:cstheme="minorHAnsi"/>
          <w:b/>
          <w:bCs/>
          <w:i/>
          <w:iCs/>
        </w:rPr>
      </w:pPr>
      <w:r w:rsidRPr="00F25354">
        <w:rPr>
          <w:rFonts w:asciiTheme="minorHAnsi" w:hAnsiTheme="minorHAnsi" w:cstheme="minorHAnsi"/>
          <w:b/>
          <w:bCs/>
          <w:i/>
          <w:iCs/>
        </w:rPr>
        <w:br w:type="page"/>
      </w:r>
    </w:p>
    <w:p w:rsidR="009F43BA" w:rsidRPr="002D3486" w:rsidRDefault="007B63BF" w:rsidP="009B7050">
      <w:pPr>
        <w:spacing w:after="0"/>
        <w:jc w:val="center"/>
        <w:rPr>
          <w:rFonts w:asciiTheme="minorHAnsi" w:hAnsiTheme="minorHAnsi" w:cstheme="minorHAnsi"/>
          <w:b/>
          <w:bCs/>
          <w:u w:val="single"/>
        </w:rPr>
      </w:pPr>
      <w:r w:rsidRPr="002D3486">
        <w:rPr>
          <w:rFonts w:asciiTheme="minorHAnsi" w:hAnsiTheme="minorHAnsi" w:cstheme="minorHAnsi"/>
          <w:b/>
          <w:bCs/>
          <w:u w:val="single"/>
        </w:rPr>
        <w:lastRenderedPageBreak/>
        <w:t>Abstract</w:t>
      </w:r>
      <w:r w:rsidR="009B7050" w:rsidRPr="002D3486">
        <w:rPr>
          <w:rFonts w:asciiTheme="minorHAnsi" w:hAnsiTheme="minorHAnsi" w:cstheme="minorHAnsi"/>
          <w:b/>
          <w:bCs/>
          <w:u w:val="single"/>
        </w:rPr>
        <w:t>s</w:t>
      </w:r>
      <w:r w:rsidRPr="002D3486">
        <w:rPr>
          <w:rFonts w:asciiTheme="minorHAnsi" w:hAnsiTheme="minorHAnsi" w:cstheme="minorHAnsi"/>
          <w:b/>
          <w:bCs/>
          <w:u w:val="single"/>
        </w:rPr>
        <w:t xml:space="preserve"> </w:t>
      </w:r>
      <w:r w:rsidR="009B7050" w:rsidRPr="002D3486">
        <w:rPr>
          <w:rFonts w:asciiTheme="minorHAnsi" w:hAnsiTheme="minorHAnsi" w:cstheme="minorHAnsi"/>
          <w:b/>
          <w:bCs/>
          <w:u w:val="single"/>
        </w:rPr>
        <w:t>of</w:t>
      </w:r>
      <w:r w:rsidRPr="002D3486">
        <w:rPr>
          <w:rFonts w:asciiTheme="minorHAnsi" w:hAnsiTheme="minorHAnsi" w:cstheme="minorHAnsi"/>
          <w:b/>
          <w:bCs/>
          <w:u w:val="single"/>
        </w:rPr>
        <w:t xml:space="preserve"> Paper</w:t>
      </w:r>
      <w:r w:rsidR="009B7050" w:rsidRPr="002D3486">
        <w:rPr>
          <w:rFonts w:asciiTheme="minorHAnsi" w:hAnsiTheme="minorHAnsi" w:cstheme="minorHAnsi"/>
          <w:b/>
          <w:bCs/>
          <w:u w:val="single"/>
        </w:rPr>
        <w:t>s being presented</w:t>
      </w:r>
    </w:p>
    <w:p w:rsidR="009F43BA" w:rsidRDefault="009F43BA" w:rsidP="009F43BA">
      <w:pPr>
        <w:spacing w:after="0"/>
        <w:rPr>
          <w:rFonts w:asciiTheme="minorHAnsi" w:hAnsiTheme="minorHAnsi" w:cstheme="minorHAnsi"/>
          <w:i/>
          <w:iCs/>
        </w:rPr>
      </w:pPr>
    </w:p>
    <w:p w:rsidR="002D3486" w:rsidRPr="00F25354" w:rsidRDefault="002D3486" w:rsidP="009F43BA">
      <w:pPr>
        <w:spacing w:after="0"/>
        <w:rPr>
          <w:rFonts w:asciiTheme="minorHAnsi" w:hAnsiTheme="minorHAnsi" w:cstheme="minorHAnsi"/>
          <w:i/>
          <w:iCs/>
        </w:rPr>
      </w:pPr>
    </w:p>
    <w:p w:rsidR="00EE3DCF" w:rsidRPr="00F25354" w:rsidRDefault="00EE3DCF" w:rsidP="00F25354">
      <w:pPr>
        <w:jc w:val="center"/>
        <w:rPr>
          <w:rFonts w:asciiTheme="minorHAnsi" w:hAnsiTheme="minorHAnsi" w:cstheme="minorHAnsi"/>
          <w:b/>
          <w:bCs/>
        </w:rPr>
      </w:pPr>
      <w:r w:rsidRPr="00F25354">
        <w:rPr>
          <w:rFonts w:asciiTheme="minorHAnsi" w:hAnsiTheme="minorHAnsi" w:cstheme="minorHAnsi"/>
          <w:b/>
          <w:bCs/>
        </w:rPr>
        <w:t>1. An overview of fresh and processed fruits production in Cambodia</w:t>
      </w:r>
    </w:p>
    <w:p w:rsidR="00EE3DCF" w:rsidRPr="00F25354" w:rsidRDefault="00EE3DCF" w:rsidP="00F25354">
      <w:pPr>
        <w:jc w:val="center"/>
        <w:rPr>
          <w:rFonts w:asciiTheme="minorHAnsi" w:hAnsiTheme="minorHAnsi" w:cstheme="minorHAnsi"/>
        </w:rPr>
      </w:pPr>
      <w:r w:rsidRPr="00F25354">
        <w:rPr>
          <w:rFonts w:asciiTheme="minorHAnsi" w:hAnsiTheme="minorHAnsi" w:cstheme="minorHAnsi"/>
        </w:rPr>
        <w:t xml:space="preserve">Dr </w:t>
      </w:r>
      <w:proofErr w:type="spellStart"/>
      <w:r w:rsidRPr="00F25354">
        <w:rPr>
          <w:rFonts w:asciiTheme="minorHAnsi" w:hAnsiTheme="minorHAnsi" w:cstheme="minorHAnsi"/>
        </w:rPr>
        <w:t>Sei</w:t>
      </w:r>
      <w:r w:rsidR="00444132">
        <w:rPr>
          <w:rFonts w:asciiTheme="minorHAnsi" w:hAnsiTheme="minorHAnsi" w:cstheme="minorHAnsi"/>
        </w:rPr>
        <w:t>n</w:t>
      </w:r>
      <w:r w:rsidRPr="00F25354">
        <w:rPr>
          <w:rFonts w:asciiTheme="minorHAnsi" w:hAnsiTheme="minorHAnsi" w:cstheme="minorHAnsi"/>
        </w:rPr>
        <w:t>gheng</w:t>
      </w:r>
      <w:proofErr w:type="spellEnd"/>
      <w:r w:rsidRPr="00F25354">
        <w:rPr>
          <w:rFonts w:asciiTheme="minorHAnsi" w:hAnsiTheme="minorHAnsi" w:cstheme="minorHAnsi"/>
        </w:rPr>
        <w:t xml:space="preserve"> HUL, Institute of Technology of Cambodia</w:t>
      </w:r>
    </w:p>
    <w:p w:rsidR="00EE3DCF" w:rsidRPr="00F25354" w:rsidRDefault="00EE3DCF" w:rsidP="00F25354">
      <w:pPr>
        <w:jc w:val="center"/>
        <w:rPr>
          <w:rFonts w:asciiTheme="minorHAnsi" w:hAnsiTheme="minorHAnsi" w:cstheme="minorHAnsi"/>
        </w:rPr>
      </w:pPr>
      <w:r w:rsidRPr="00F25354">
        <w:rPr>
          <w:rFonts w:asciiTheme="minorHAnsi" w:hAnsiTheme="minorHAnsi" w:cstheme="minorHAnsi"/>
        </w:rPr>
        <w:t>(</w:t>
      </w:r>
      <w:proofErr w:type="gramStart"/>
      <w:r w:rsidRPr="00F25354">
        <w:rPr>
          <w:rFonts w:asciiTheme="minorHAnsi" w:hAnsiTheme="minorHAnsi" w:cstheme="minorHAnsi"/>
        </w:rPr>
        <w:t>not</w:t>
      </w:r>
      <w:proofErr w:type="gramEnd"/>
      <w:r w:rsidRPr="00F25354">
        <w:rPr>
          <w:rFonts w:asciiTheme="minorHAnsi" w:hAnsiTheme="minorHAnsi" w:cstheme="minorHAnsi"/>
        </w:rPr>
        <w:t xml:space="preserve"> yet received)</w:t>
      </w:r>
    </w:p>
    <w:p w:rsidR="002D3486" w:rsidRDefault="002D3486" w:rsidP="002D3486">
      <w:pPr>
        <w:rPr>
          <w:b/>
        </w:rPr>
      </w:pPr>
    </w:p>
    <w:p w:rsidR="002D3486" w:rsidRDefault="002D3486" w:rsidP="002D3486">
      <w:pPr>
        <w:rPr>
          <w:b/>
        </w:rPr>
      </w:pPr>
    </w:p>
    <w:p w:rsidR="00861B54" w:rsidRPr="00057B56" w:rsidRDefault="00057B56" w:rsidP="002D3486">
      <w:pPr>
        <w:rPr>
          <w:b/>
        </w:rPr>
      </w:pPr>
      <w:r w:rsidRPr="00057B56">
        <w:rPr>
          <w:b/>
        </w:rPr>
        <w:t xml:space="preserve">2. </w:t>
      </w:r>
      <w:r w:rsidR="00861B54" w:rsidRPr="00057B56">
        <w:rPr>
          <w:b/>
        </w:rPr>
        <w:t xml:space="preserve">Value Addition to Jackfruit </w:t>
      </w:r>
      <w:r w:rsidR="00861B54" w:rsidRPr="00057B56">
        <w:rPr>
          <w:b/>
          <w:i/>
        </w:rPr>
        <w:t>(Artocarpus heterophyllus</w:t>
      </w:r>
      <w:r w:rsidR="00861B54" w:rsidRPr="00057B56">
        <w:rPr>
          <w:b/>
        </w:rPr>
        <w:t xml:space="preserve"> Lam.) through Integrated Processing and Preservation</w:t>
      </w:r>
    </w:p>
    <w:p w:rsidR="00057B56" w:rsidRPr="00F25354" w:rsidRDefault="00057B56" w:rsidP="00057B56">
      <w:pPr>
        <w:spacing w:after="0"/>
        <w:jc w:val="center"/>
        <w:rPr>
          <w:rFonts w:asciiTheme="minorHAnsi" w:hAnsiTheme="minorHAnsi" w:cstheme="minorHAnsi"/>
          <w:b/>
          <w:bCs/>
        </w:rPr>
      </w:pPr>
      <w:r w:rsidRPr="00F25354">
        <w:rPr>
          <w:rFonts w:asciiTheme="minorHAnsi" w:hAnsiTheme="minorHAnsi" w:cstheme="minorHAnsi"/>
          <w:b/>
        </w:rPr>
        <w:t xml:space="preserve">M.G. </w:t>
      </w:r>
      <w:proofErr w:type="spellStart"/>
      <w:r w:rsidRPr="00F25354">
        <w:rPr>
          <w:rFonts w:asciiTheme="minorHAnsi" w:hAnsiTheme="minorHAnsi" w:cstheme="minorHAnsi"/>
          <w:b/>
        </w:rPr>
        <w:t>Saha</w:t>
      </w:r>
      <w:proofErr w:type="spellEnd"/>
      <w:r w:rsidRPr="00F25354">
        <w:rPr>
          <w:rFonts w:asciiTheme="minorHAnsi" w:hAnsiTheme="minorHAnsi" w:cstheme="minorHAnsi"/>
          <w:b/>
        </w:rPr>
        <w:t xml:space="preserve"> and M.A. </w:t>
      </w:r>
      <w:proofErr w:type="spellStart"/>
      <w:r w:rsidRPr="00F25354">
        <w:rPr>
          <w:rFonts w:asciiTheme="minorHAnsi" w:hAnsiTheme="minorHAnsi" w:cstheme="minorHAnsi"/>
          <w:b/>
        </w:rPr>
        <w:t>Rahman</w:t>
      </w:r>
      <w:proofErr w:type="spellEnd"/>
      <w:r w:rsidRPr="00F25354">
        <w:rPr>
          <w:rFonts w:asciiTheme="minorHAnsi" w:hAnsiTheme="minorHAnsi" w:cstheme="minorHAnsi"/>
          <w:b/>
        </w:rPr>
        <w:t>,</w:t>
      </w:r>
      <w:r w:rsidRPr="00F25354">
        <w:rPr>
          <w:rFonts w:asciiTheme="minorHAnsi" w:hAnsiTheme="minorHAnsi" w:cstheme="minorHAnsi"/>
        </w:rPr>
        <w:t xml:space="preserve"> Horticulture Research Centre, Bangladesh Agricultural Research Institute, </w:t>
      </w:r>
      <w:proofErr w:type="spellStart"/>
      <w:r w:rsidRPr="00F25354">
        <w:rPr>
          <w:rFonts w:asciiTheme="minorHAnsi" w:hAnsiTheme="minorHAnsi" w:cstheme="minorHAnsi"/>
        </w:rPr>
        <w:t>Joydebpur</w:t>
      </w:r>
      <w:proofErr w:type="spellEnd"/>
      <w:r w:rsidRPr="00F25354">
        <w:rPr>
          <w:rFonts w:asciiTheme="minorHAnsi" w:hAnsiTheme="minorHAnsi" w:cstheme="minorHAnsi"/>
        </w:rPr>
        <w:t>, Gazipur-1701, Bangladesh</w:t>
      </w:r>
    </w:p>
    <w:p w:rsidR="00861B54" w:rsidRPr="00B50E48" w:rsidRDefault="00861B54" w:rsidP="00861B54">
      <w:pPr>
        <w:tabs>
          <w:tab w:val="left" w:pos="540"/>
        </w:tabs>
        <w:ind w:left="180"/>
        <w:jc w:val="both"/>
        <w:rPr>
          <w:sz w:val="10"/>
        </w:rPr>
      </w:pPr>
    </w:p>
    <w:p w:rsidR="00861B54" w:rsidRPr="00861B54" w:rsidRDefault="00861B54" w:rsidP="00057B56">
      <w:pPr>
        <w:tabs>
          <w:tab w:val="left" w:pos="540"/>
        </w:tabs>
        <w:jc w:val="both"/>
      </w:pPr>
      <w:r w:rsidRPr="00B50E48">
        <w:t xml:space="preserve">Jackfruit </w:t>
      </w:r>
      <w:r w:rsidRPr="00B50E48">
        <w:rPr>
          <w:i/>
        </w:rPr>
        <w:t>(Artocarpus heterophyllus</w:t>
      </w:r>
      <w:r w:rsidRPr="00B50E48">
        <w:t xml:space="preserve"> Lam.) belongs to the family </w:t>
      </w:r>
      <w:proofErr w:type="spellStart"/>
      <w:r w:rsidRPr="00B50E48">
        <w:t>Moraceae</w:t>
      </w:r>
      <w:proofErr w:type="spellEnd"/>
      <w:r w:rsidRPr="00B50E48">
        <w:t xml:space="preserve">. It is an important and widely distributed fruit crop in Bangladesh. It ranks top in production among the fruits grown in the country accounting 23.08% of total fruit production in 2008-09. The fruit is very popular to the rural people. It has gained the national fruit of Bangladesh due to its popularity and various features. </w:t>
      </w:r>
    </w:p>
    <w:p w:rsidR="00861B54" w:rsidRPr="00B50E48" w:rsidRDefault="00861B54" w:rsidP="00057B56">
      <w:pPr>
        <w:tabs>
          <w:tab w:val="left" w:pos="540"/>
        </w:tabs>
        <w:spacing w:before="240"/>
        <w:jc w:val="both"/>
      </w:pPr>
      <w:r w:rsidRPr="00B50E48">
        <w:t xml:space="preserve">The ripe jackfruit is mainly used for its sweet and aromatic bulb (arils), which is rich in carotene, potassium and carbohydrates, moderately rich in ascorbic acid </w:t>
      </w:r>
      <w:r w:rsidRPr="00C80CFA">
        <w:t xml:space="preserve">(Rahim and </w:t>
      </w:r>
      <w:proofErr w:type="spellStart"/>
      <w:r w:rsidRPr="00C80CFA">
        <w:t>Quddus</w:t>
      </w:r>
      <w:proofErr w:type="spellEnd"/>
      <w:r w:rsidRPr="00C80CFA">
        <w:t xml:space="preserve">, 2000; </w:t>
      </w:r>
      <w:proofErr w:type="spellStart"/>
      <w:r w:rsidRPr="00C80CFA">
        <w:t>Samaddar</w:t>
      </w:r>
      <w:proofErr w:type="spellEnd"/>
      <w:r w:rsidRPr="00C80CFA">
        <w:t xml:space="preserve">, 1985; </w:t>
      </w:r>
      <w:proofErr w:type="spellStart"/>
      <w:r w:rsidRPr="00C80CFA">
        <w:t>Hossain</w:t>
      </w:r>
      <w:proofErr w:type="spellEnd"/>
      <w:r w:rsidRPr="00C80CFA">
        <w:t xml:space="preserve"> et al., 1979).</w:t>
      </w:r>
      <w:r w:rsidRPr="00B50E48">
        <w:t xml:space="preserve"> It is also reported to have some minerals like calcium and potassium and Vitamin B like </w:t>
      </w:r>
      <w:proofErr w:type="spellStart"/>
      <w:r w:rsidRPr="00B50E48">
        <w:t>thiamin</w:t>
      </w:r>
      <w:proofErr w:type="spellEnd"/>
      <w:r w:rsidRPr="00B50E48">
        <w:t xml:space="preserve">, riboflavin, and Niacin </w:t>
      </w:r>
      <w:r w:rsidRPr="00C80CFA">
        <w:t>(</w:t>
      </w:r>
      <w:proofErr w:type="spellStart"/>
      <w:r w:rsidRPr="00C80CFA">
        <w:t>Acedo</w:t>
      </w:r>
      <w:proofErr w:type="spellEnd"/>
      <w:r w:rsidRPr="00C80CFA">
        <w:t xml:space="preserve">, 1992). </w:t>
      </w:r>
      <w:r w:rsidRPr="00B50E48">
        <w:t xml:space="preserve">The young and tender fruit is used primarily as vegetable that contain high amount of vitamins and minerals. Seed is mainly used in curry, and reported to be more nutritious than the bulb, being richer in protein, fat, potassium and carbohydrate with considerable amount of phosphorus and calcium </w:t>
      </w:r>
      <w:r w:rsidRPr="00C80CFA">
        <w:t>(</w:t>
      </w:r>
      <w:proofErr w:type="spellStart"/>
      <w:r w:rsidRPr="00C80CFA">
        <w:t>Acedo</w:t>
      </w:r>
      <w:proofErr w:type="spellEnd"/>
      <w:r w:rsidRPr="00C80CFA">
        <w:t xml:space="preserve">, 1992; Rahim and </w:t>
      </w:r>
      <w:proofErr w:type="spellStart"/>
      <w:r w:rsidRPr="00C80CFA">
        <w:t>Quddus</w:t>
      </w:r>
      <w:proofErr w:type="spellEnd"/>
      <w:r w:rsidRPr="00C80CFA">
        <w:t>, 2000).</w:t>
      </w:r>
      <w:r w:rsidRPr="00B50E48">
        <w:t xml:space="preserve"> Thus, the intake of jackfruit and jackfruit products significantly contribute to the nutrition and health benefits of the people of Bangladesh. </w:t>
      </w:r>
    </w:p>
    <w:p w:rsidR="00861B54" w:rsidRPr="00B50E48" w:rsidRDefault="00861B54" w:rsidP="00057B56">
      <w:pPr>
        <w:tabs>
          <w:tab w:val="left" w:pos="540"/>
        </w:tabs>
        <w:jc w:val="both"/>
      </w:pPr>
      <w:r w:rsidRPr="00B50E48">
        <w:t xml:space="preserve">The peak harvesting time of jackfruit is June to August in Bangladesh. It’s a hot, humid and rainy period. In this period, marketing of fruit becomes difficult, as the harvested fruits are rotten quickly once it ripens. As a result a substantial amount of jackfruit ruins unsold and ultimately goes waste. </w:t>
      </w:r>
      <w:r w:rsidRPr="00C80CFA">
        <w:t>The postharvest losses of jackfruit in Bangladesh at grower’s, middleman, wholesalers’ and retailers’ levels were estimated to be 5.2, 7.0, 10.1 and 3.1%, respectively. Thus, the total postharvest loss of jackfruit was 25.4% in the entire supply chain (</w:t>
      </w:r>
      <w:proofErr w:type="spellStart"/>
      <w:r w:rsidRPr="00C80CFA">
        <w:t>Molla</w:t>
      </w:r>
      <w:proofErr w:type="spellEnd"/>
      <w:r w:rsidRPr="00C80CFA">
        <w:t xml:space="preserve"> et al., 2011).</w:t>
      </w:r>
      <w:r w:rsidRPr="00B50E48">
        <w:t xml:space="preserve"> The mentioned losses can be minimized by effective postharvest management and processing protocols. Jackfruit has great potential for processing into value-added product. However, the processing techniques of jackfruit are scanty in the country. Nevertheless Jackfruit chips, candy, pickles, leathers, sugar syrup preserves and jackfruit seed powder have been prepared by Bangladesh Agricultural Research </w:t>
      </w:r>
      <w:r w:rsidRPr="00B50E48">
        <w:lastRenderedPageBreak/>
        <w:t xml:space="preserve">Institute (BARI). </w:t>
      </w:r>
      <w:r w:rsidRPr="00C80CFA">
        <w:t>Protocols for preparing jackfruit biscuit, flake, butter, toffee and powder were developed by Bangladesh Council of Scientific and Industrial Research (BCSIR) (</w:t>
      </w:r>
      <w:proofErr w:type="spellStart"/>
      <w:r w:rsidRPr="00C80CFA">
        <w:t>Hossain</w:t>
      </w:r>
      <w:proofErr w:type="spellEnd"/>
      <w:r w:rsidRPr="00C80CFA">
        <w:t xml:space="preserve"> et al., 2011). Green jackfruit pickle and jackfruit sweet pickle were also prepared (</w:t>
      </w:r>
      <w:proofErr w:type="spellStart"/>
      <w:r w:rsidRPr="00C80CFA">
        <w:t>Kibria</w:t>
      </w:r>
      <w:proofErr w:type="spellEnd"/>
      <w:r w:rsidRPr="00C80CFA">
        <w:t xml:space="preserve"> et al., 2007). But many of the products are not shelf-stable and standard in quality. Moreover, the rate of changes in nutritional value of the products was not precisely determined during storage. Thus, the products developed from jackfruit are needed to be further standardized. Besides, the processing technologies of jackfruits developed by BARI, BCSIR and Universities are not well known by all stakeholders and consumers of the country due to lack of proper linkage. Mainly small and cottage level food processing unit including rural woman are considered as stakeholders in jackfruit processing. It is therefore, needed to disseminate the knowledge to the stakeholder and end users informing nutritional facts and features through modern protocols. In addition,</w:t>
      </w:r>
      <w:r w:rsidRPr="00B50E48">
        <w:t xml:space="preserve"> more products can be developed from bulb, rind and seed of jackfruit for full flourishing of its processing potentiality. Initiative may also be taken to prepare jackfruit rind jelly for waste management. </w:t>
      </w:r>
    </w:p>
    <w:p w:rsidR="00861B54" w:rsidRPr="00B50E48" w:rsidRDefault="00861B54" w:rsidP="00057B56">
      <w:pPr>
        <w:tabs>
          <w:tab w:val="left" w:pos="540"/>
        </w:tabs>
        <w:jc w:val="both"/>
      </w:pPr>
      <w:r w:rsidRPr="00B50E48">
        <w:t xml:space="preserve">From the above all consideration, the present study seeks to undertake integrated processing of jackfruit and its total utilization as value additions. It is also intended to organize training programmes for small scale processors, entrepreneurs and end users so that the findings can be disseminated among the stakeholders. Another targeted aim of this study would be reduce losses and enhance the availability of the processed products for prolonged consumption. Thus, the study will contribute to help </w:t>
      </w:r>
      <w:r w:rsidRPr="00B50E48">
        <w:rPr>
          <w:bCs/>
        </w:rPr>
        <w:t xml:space="preserve">to add extra </w:t>
      </w:r>
      <w:proofErr w:type="spellStart"/>
      <w:r w:rsidRPr="00B50E48">
        <w:rPr>
          <w:bCs/>
        </w:rPr>
        <w:t>flavor</w:t>
      </w:r>
      <w:proofErr w:type="spellEnd"/>
      <w:r w:rsidRPr="00B50E48">
        <w:rPr>
          <w:bCs/>
        </w:rPr>
        <w:t xml:space="preserve"> to diversify dietary food item, preserve safety and nutrition of jackfruit, </w:t>
      </w:r>
      <w:r w:rsidRPr="00B50E48">
        <w:t>and creates opportunities to earn income and employment of rural people</w:t>
      </w:r>
      <w:r>
        <w:t>.</w:t>
      </w:r>
    </w:p>
    <w:p w:rsidR="00861B54" w:rsidRPr="00B50E48" w:rsidRDefault="00861B54" w:rsidP="00861B54"/>
    <w:p w:rsidR="00861B54" w:rsidRPr="00861B54" w:rsidRDefault="00861B54" w:rsidP="00861B54">
      <w:pPr>
        <w:rPr>
          <w:b/>
        </w:rPr>
      </w:pPr>
      <w:r w:rsidRPr="00B50E48">
        <w:rPr>
          <w:b/>
        </w:rPr>
        <w:t>References</w:t>
      </w:r>
    </w:p>
    <w:p w:rsidR="00861B54" w:rsidRPr="00B50E48" w:rsidRDefault="00861B54" w:rsidP="00057B56">
      <w:pPr>
        <w:ind w:left="720" w:hanging="720"/>
        <w:jc w:val="both"/>
      </w:pPr>
      <w:proofErr w:type="spellStart"/>
      <w:r w:rsidRPr="00B50E48">
        <w:t>Acedo</w:t>
      </w:r>
      <w:proofErr w:type="spellEnd"/>
      <w:r w:rsidRPr="00B50E48">
        <w:t xml:space="preserve">, A.L. 1992. </w:t>
      </w:r>
      <w:proofErr w:type="gramStart"/>
      <w:r w:rsidRPr="00B50E48">
        <w:t>Jackfruit Biology, Production, Use and P</w:t>
      </w:r>
      <w:r w:rsidR="00057B56">
        <w:t>hilippines Research.</w:t>
      </w:r>
      <w:proofErr w:type="gramEnd"/>
      <w:r w:rsidR="00057B56">
        <w:t xml:space="preserve"> Monograph </w:t>
      </w:r>
      <w:r w:rsidRPr="00B50E48">
        <w:t xml:space="preserve">Number 1. </w:t>
      </w:r>
      <w:proofErr w:type="gramStart"/>
      <w:r w:rsidRPr="00B50E48">
        <w:t>Multipurpose Tree Species Network R</w:t>
      </w:r>
      <w:r>
        <w:t>esearch Series.</w:t>
      </w:r>
      <w:proofErr w:type="gramEnd"/>
      <w:r>
        <w:t xml:space="preserve"> Bangkok. </w:t>
      </w:r>
      <w:proofErr w:type="gramStart"/>
      <w:r>
        <w:t>p. 51.</w:t>
      </w:r>
      <w:proofErr w:type="gramEnd"/>
    </w:p>
    <w:p w:rsidR="00861B54" w:rsidRPr="00B50E48" w:rsidRDefault="00861B54" w:rsidP="00057B56">
      <w:pPr>
        <w:ind w:left="720" w:hanging="720"/>
        <w:jc w:val="both"/>
      </w:pPr>
      <w:proofErr w:type="spellStart"/>
      <w:proofErr w:type="gramStart"/>
      <w:r w:rsidRPr="00B50E48">
        <w:t>Hossain</w:t>
      </w:r>
      <w:proofErr w:type="spellEnd"/>
      <w:r w:rsidRPr="00B50E48">
        <w:t xml:space="preserve">, M.M., Mahmud, A.A., </w:t>
      </w:r>
      <w:proofErr w:type="spellStart"/>
      <w:r w:rsidRPr="00B50E48">
        <w:t>Kabir</w:t>
      </w:r>
      <w:proofErr w:type="spellEnd"/>
      <w:r w:rsidRPr="00B50E48">
        <w:t xml:space="preserve">, T.H., </w:t>
      </w:r>
      <w:proofErr w:type="spellStart"/>
      <w:r w:rsidRPr="00B50E48">
        <w:t>Dhar</w:t>
      </w:r>
      <w:proofErr w:type="spellEnd"/>
      <w:r w:rsidRPr="00B50E48">
        <w:t>, M. and Ahmed, K.U. 2011.</w:t>
      </w:r>
      <w:proofErr w:type="gramEnd"/>
      <w:r w:rsidRPr="00B50E48">
        <w:t xml:space="preserve"> </w:t>
      </w:r>
      <w:proofErr w:type="gramStart"/>
      <w:r w:rsidRPr="00B50E48">
        <w:t>Nutritive value and processing of jackfruit.</w:t>
      </w:r>
      <w:proofErr w:type="gramEnd"/>
      <w:r w:rsidRPr="00B50E48">
        <w:t xml:space="preserve"> Proceedings of the national workshop on jackfruit problem, prospects, research activities and development in Bangla</w:t>
      </w:r>
      <w:r w:rsidR="00057B56">
        <w:t xml:space="preserve">desh, held on 02 March 2011 at </w:t>
      </w:r>
      <w:r w:rsidRPr="00B50E48">
        <w:t>BARC,</w:t>
      </w:r>
      <w:r w:rsidR="00057B56">
        <w:t xml:space="preserve"> </w:t>
      </w:r>
      <w:proofErr w:type="spellStart"/>
      <w:r>
        <w:t>Farmfate</w:t>
      </w:r>
      <w:proofErr w:type="spellEnd"/>
      <w:r>
        <w:t xml:space="preserve">, </w:t>
      </w:r>
      <w:proofErr w:type="gramStart"/>
      <w:r>
        <w:t>Dhaka</w:t>
      </w:r>
      <w:proofErr w:type="gramEnd"/>
      <w:r>
        <w:t>, Bangladesh.</w:t>
      </w:r>
    </w:p>
    <w:p w:rsidR="00861B54" w:rsidRPr="00B50E48" w:rsidRDefault="00861B54" w:rsidP="00057B56">
      <w:pPr>
        <w:ind w:left="720" w:hanging="720"/>
        <w:jc w:val="both"/>
      </w:pPr>
      <w:proofErr w:type="spellStart"/>
      <w:proofErr w:type="gramStart"/>
      <w:r w:rsidRPr="00B50E48">
        <w:t>Hossain</w:t>
      </w:r>
      <w:proofErr w:type="spellEnd"/>
      <w:r w:rsidRPr="00B50E48">
        <w:t xml:space="preserve">, M.M.A., </w:t>
      </w:r>
      <w:proofErr w:type="spellStart"/>
      <w:r w:rsidRPr="00B50E48">
        <w:t>Haque</w:t>
      </w:r>
      <w:proofErr w:type="spellEnd"/>
      <w:r w:rsidRPr="00B50E48">
        <w:t xml:space="preserve">, A. and </w:t>
      </w:r>
      <w:proofErr w:type="spellStart"/>
      <w:r w:rsidRPr="00B50E48">
        <w:t>Hossain</w:t>
      </w:r>
      <w:proofErr w:type="spellEnd"/>
      <w:r w:rsidRPr="00B50E48">
        <w:t xml:space="preserve"> M. 1979.</w:t>
      </w:r>
      <w:proofErr w:type="gramEnd"/>
      <w:r w:rsidRPr="00B50E48">
        <w:t xml:space="preserve"> </w:t>
      </w:r>
      <w:proofErr w:type="gramStart"/>
      <w:r w:rsidRPr="00B50E48">
        <w:t xml:space="preserve">Nutritive </w:t>
      </w:r>
      <w:r w:rsidR="00057B56">
        <w:t>value of jackfruit.</w:t>
      </w:r>
      <w:proofErr w:type="gramEnd"/>
      <w:r w:rsidR="00057B56">
        <w:t xml:space="preserve"> Bangladesh </w:t>
      </w:r>
      <w:r w:rsidRPr="00B50E48">
        <w:t>Journal of Agr</w:t>
      </w:r>
      <w:r>
        <w:t>icultural Research, 1(2): 9-12.</w:t>
      </w:r>
    </w:p>
    <w:p w:rsidR="00861B54" w:rsidRPr="00B50E48" w:rsidRDefault="00861B54" w:rsidP="00057B56">
      <w:pPr>
        <w:ind w:left="720" w:hanging="720"/>
        <w:jc w:val="both"/>
      </w:pPr>
      <w:proofErr w:type="spellStart"/>
      <w:proofErr w:type="gramStart"/>
      <w:r w:rsidRPr="00B50E48">
        <w:t>Kibria</w:t>
      </w:r>
      <w:proofErr w:type="spellEnd"/>
      <w:r w:rsidRPr="00B50E48">
        <w:t xml:space="preserve">, T.H., </w:t>
      </w:r>
      <w:proofErr w:type="spellStart"/>
      <w:r w:rsidRPr="00B50E48">
        <w:t>Hossain</w:t>
      </w:r>
      <w:proofErr w:type="spellEnd"/>
      <w:r w:rsidRPr="00B50E48">
        <w:t xml:space="preserve">, M.M., Sultana, N., </w:t>
      </w:r>
      <w:proofErr w:type="spellStart"/>
      <w:r w:rsidRPr="00B50E48">
        <w:t>Hossain</w:t>
      </w:r>
      <w:proofErr w:type="spellEnd"/>
      <w:r w:rsidRPr="00B50E48">
        <w:t xml:space="preserve">, T. and </w:t>
      </w:r>
      <w:proofErr w:type="spellStart"/>
      <w:r w:rsidRPr="00B50E48">
        <w:t>Haqu</w:t>
      </w:r>
      <w:r w:rsidR="00057B56">
        <w:t>e</w:t>
      </w:r>
      <w:proofErr w:type="spellEnd"/>
      <w:r w:rsidR="00057B56">
        <w:t>, M.E. 2007.</w:t>
      </w:r>
      <w:proofErr w:type="gramEnd"/>
      <w:r w:rsidR="00057B56">
        <w:t xml:space="preserve"> </w:t>
      </w:r>
      <w:proofErr w:type="gramStart"/>
      <w:r w:rsidR="00057B56">
        <w:t xml:space="preserve">Postharvest loss </w:t>
      </w:r>
      <w:r w:rsidRPr="00B50E48">
        <w:t xml:space="preserve">assessment and product development from jackfruit, guava and </w:t>
      </w:r>
      <w:proofErr w:type="spellStart"/>
      <w:r w:rsidRPr="00B50E48">
        <w:t>hogplum</w:t>
      </w:r>
      <w:proofErr w:type="spellEnd"/>
      <w:r w:rsidRPr="00B50E48">
        <w:t>.</w:t>
      </w:r>
      <w:proofErr w:type="gramEnd"/>
      <w:r w:rsidRPr="00B50E48">
        <w:t xml:space="preserve"> </w:t>
      </w:r>
      <w:proofErr w:type="gramStart"/>
      <w:r w:rsidRPr="00B50E48">
        <w:t>Ph.D.</w:t>
      </w:r>
      <w:proofErr w:type="gramEnd"/>
      <w:r w:rsidRPr="00B50E48">
        <w:t xml:space="preserve"> </w:t>
      </w:r>
      <w:r w:rsidRPr="00B50E48">
        <w:tab/>
      </w:r>
      <w:proofErr w:type="gramStart"/>
      <w:r w:rsidRPr="00B50E48">
        <w:t>dissertation</w:t>
      </w:r>
      <w:proofErr w:type="gramEnd"/>
      <w:r w:rsidRPr="00B50E48">
        <w:t xml:space="preserve"> </w:t>
      </w:r>
      <w:r w:rsidR="00057B56">
        <w:t>(</w:t>
      </w:r>
      <w:r w:rsidRPr="00B50E48">
        <w:t>unpublished), Department of Horticulture, BSMRA</w:t>
      </w:r>
      <w:r>
        <w:t xml:space="preserve">U, </w:t>
      </w:r>
      <w:proofErr w:type="spellStart"/>
      <w:r>
        <w:t>Salna</w:t>
      </w:r>
      <w:proofErr w:type="spellEnd"/>
      <w:r>
        <w:t xml:space="preserve">, </w:t>
      </w:r>
      <w:proofErr w:type="spellStart"/>
      <w:r>
        <w:t>Gazipur</w:t>
      </w:r>
      <w:proofErr w:type="spellEnd"/>
      <w:r>
        <w:t>, Bangladesh.</w:t>
      </w:r>
    </w:p>
    <w:p w:rsidR="00861B54" w:rsidRPr="00B50E48" w:rsidRDefault="00861B54" w:rsidP="00057B56">
      <w:pPr>
        <w:ind w:left="720" w:hanging="720"/>
        <w:jc w:val="both"/>
      </w:pPr>
      <w:proofErr w:type="spellStart"/>
      <w:proofErr w:type="gramStart"/>
      <w:r w:rsidRPr="00B50E48">
        <w:t>Molla</w:t>
      </w:r>
      <w:proofErr w:type="spellEnd"/>
      <w:r w:rsidRPr="00B50E48">
        <w:t xml:space="preserve">, M.M., Islam, M.N., </w:t>
      </w:r>
      <w:proofErr w:type="spellStart"/>
      <w:r w:rsidRPr="00B50E48">
        <w:t>Nasrin</w:t>
      </w:r>
      <w:proofErr w:type="spellEnd"/>
      <w:r w:rsidRPr="00B50E48">
        <w:t xml:space="preserve">, T.A.A. and M.R. </w:t>
      </w:r>
      <w:proofErr w:type="spellStart"/>
      <w:r w:rsidRPr="00B50E48">
        <w:t>Karim</w:t>
      </w:r>
      <w:proofErr w:type="spellEnd"/>
      <w:r w:rsidRPr="00B50E48">
        <w:t>.</w:t>
      </w:r>
      <w:proofErr w:type="gramEnd"/>
      <w:r w:rsidRPr="00B50E48">
        <w:t xml:space="preserve"> 2</w:t>
      </w:r>
      <w:r w:rsidR="00057B56">
        <w:t xml:space="preserve">011. Assessment of postharvest </w:t>
      </w:r>
      <w:r w:rsidRPr="00B50E48">
        <w:t xml:space="preserve">losses of jackfruit in selected areas of Bangladesh. </w:t>
      </w:r>
      <w:proofErr w:type="gramStart"/>
      <w:r w:rsidRPr="00B50E48">
        <w:t>Annual Research Report.</w:t>
      </w:r>
      <w:proofErr w:type="gramEnd"/>
      <w:r w:rsidRPr="00B50E48">
        <w:t xml:space="preserve"> Horticulture </w:t>
      </w:r>
      <w:r w:rsidRPr="00B50E48">
        <w:tab/>
      </w:r>
      <w:r>
        <w:t xml:space="preserve">Research Centre, BARI, </w:t>
      </w:r>
      <w:proofErr w:type="spellStart"/>
      <w:r>
        <w:t>Gazipur</w:t>
      </w:r>
      <w:proofErr w:type="spellEnd"/>
      <w:r>
        <w:t>.</w:t>
      </w:r>
    </w:p>
    <w:p w:rsidR="00861B54" w:rsidRPr="00B50E48" w:rsidRDefault="00861B54" w:rsidP="00057B56">
      <w:pPr>
        <w:ind w:left="720" w:hanging="720"/>
        <w:jc w:val="both"/>
      </w:pPr>
      <w:r w:rsidRPr="00B50E48">
        <w:lastRenderedPageBreak/>
        <w:t xml:space="preserve">Rahim, M.A. and </w:t>
      </w:r>
      <w:proofErr w:type="spellStart"/>
      <w:r w:rsidRPr="00B50E48">
        <w:t>Quaddus</w:t>
      </w:r>
      <w:proofErr w:type="spellEnd"/>
      <w:r w:rsidRPr="00B50E48">
        <w:t xml:space="preserve">, M.A. 2000. </w:t>
      </w:r>
      <w:proofErr w:type="gramStart"/>
      <w:r w:rsidRPr="00B50E48">
        <w:t>Characterization and gra</w:t>
      </w:r>
      <w:r w:rsidR="00057B56">
        <w:t xml:space="preserve">fting performance of different </w:t>
      </w:r>
      <w:r w:rsidRPr="00B50E48">
        <w:t>accessions of jackfruit.</w:t>
      </w:r>
      <w:proofErr w:type="gramEnd"/>
      <w:r w:rsidRPr="00B50E48">
        <w:t xml:space="preserve"> MS Thesis (unpublished). </w:t>
      </w:r>
      <w:proofErr w:type="gramStart"/>
      <w:r w:rsidRPr="00B50E48">
        <w:t>Bangladesh Agricultural Unive</w:t>
      </w:r>
      <w:r>
        <w:t xml:space="preserve">rsity, </w:t>
      </w:r>
      <w:proofErr w:type="spellStart"/>
      <w:r>
        <w:t>Mymensingh</w:t>
      </w:r>
      <w:proofErr w:type="spellEnd"/>
      <w:r>
        <w:t>, Bangladesh.</w:t>
      </w:r>
      <w:proofErr w:type="gramEnd"/>
      <w:r>
        <w:t xml:space="preserve"> </w:t>
      </w:r>
    </w:p>
    <w:p w:rsidR="00861B54" w:rsidRPr="00B50E48" w:rsidRDefault="00861B54" w:rsidP="00057B56">
      <w:pPr>
        <w:ind w:left="720" w:hanging="720"/>
        <w:jc w:val="both"/>
      </w:pPr>
      <w:proofErr w:type="spellStart"/>
      <w:r w:rsidRPr="00B50E48">
        <w:t>Samaddar</w:t>
      </w:r>
      <w:proofErr w:type="spellEnd"/>
      <w:r w:rsidRPr="00B50E48">
        <w:t xml:space="preserve">, H.N. 1985. </w:t>
      </w:r>
      <w:proofErr w:type="gramStart"/>
      <w:r w:rsidRPr="00B50E48">
        <w:t>Jackfruit.</w:t>
      </w:r>
      <w:proofErr w:type="gramEnd"/>
      <w:r w:rsidRPr="00B50E48">
        <w:t xml:space="preserve"> In: Bose, T.K. (Edited) Fruits of India: Tropical and Subtropical, </w:t>
      </w:r>
      <w:proofErr w:type="spellStart"/>
      <w:r w:rsidRPr="00B50E48">
        <w:t>Naya</w:t>
      </w:r>
      <w:proofErr w:type="spellEnd"/>
      <w:r w:rsidRPr="00B50E48">
        <w:t xml:space="preserve"> </w:t>
      </w:r>
      <w:proofErr w:type="spellStart"/>
      <w:r w:rsidRPr="00B50E48">
        <w:t>Prokash</w:t>
      </w:r>
      <w:proofErr w:type="spellEnd"/>
      <w:r w:rsidRPr="00B50E48">
        <w:t>, Kolkata, India. pp. 487-497.</w:t>
      </w:r>
    </w:p>
    <w:p w:rsidR="00861B54" w:rsidRDefault="00861B54" w:rsidP="00EE3DCF">
      <w:pPr>
        <w:pStyle w:val="NoSpacing"/>
        <w:rPr>
          <w:rFonts w:cstheme="minorHAnsi"/>
          <w:b/>
          <w:bCs/>
          <w:lang w:val="en-GB"/>
        </w:rPr>
      </w:pPr>
    </w:p>
    <w:p w:rsidR="00861B54" w:rsidRDefault="00861B54" w:rsidP="00EE3DCF">
      <w:pPr>
        <w:pStyle w:val="NoSpacing"/>
        <w:rPr>
          <w:rFonts w:cstheme="minorHAnsi"/>
          <w:b/>
          <w:bCs/>
          <w:lang w:val="en-GB"/>
        </w:rPr>
      </w:pPr>
    </w:p>
    <w:p w:rsidR="00861B54" w:rsidRDefault="00861B54" w:rsidP="00EE3DCF">
      <w:pPr>
        <w:pStyle w:val="NoSpacing"/>
        <w:rPr>
          <w:rFonts w:cstheme="minorHAnsi"/>
          <w:b/>
          <w:bCs/>
          <w:lang w:val="en-GB"/>
        </w:rPr>
      </w:pPr>
    </w:p>
    <w:p w:rsidR="00861B54" w:rsidRDefault="00861B54" w:rsidP="00EE3DCF">
      <w:pPr>
        <w:pStyle w:val="NoSpacing"/>
        <w:rPr>
          <w:rFonts w:cstheme="minorHAnsi"/>
          <w:b/>
          <w:bCs/>
          <w:lang w:val="en-GB"/>
        </w:rPr>
      </w:pPr>
    </w:p>
    <w:p w:rsidR="00EE3DCF" w:rsidRPr="00F25354" w:rsidRDefault="00EE3DCF" w:rsidP="00EE3DCF">
      <w:pPr>
        <w:pStyle w:val="NoSpacing"/>
        <w:rPr>
          <w:rFonts w:cstheme="minorHAnsi"/>
          <w:b/>
          <w:bCs/>
          <w:lang w:val="en-GB"/>
        </w:rPr>
      </w:pPr>
      <w:r w:rsidRPr="00F25354">
        <w:rPr>
          <w:rFonts w:cstheme="minorHAnsi"/>
          <w:b/>
          <w:bCs/>
          <w:lang w:val="en-GB"/>
        </w:rPr>
        <w:t xml:space="preserve">3. </w:t>
      </w:r>
      <w:r w:rsidRPr="00F25354">
        <w:rPr>
          <w:rFonts w:cstheme="minorHAnsi"/>
          <w:b/>
          <w:bCs/>
          <w:lang w:val="en-US"/>
        </w:rPr>
        <w:t>Obtention of some carotenoids extract from cashew apple using membrane technology</w:t>
      </w:r>
    </w:p>
    <w:p w:rsidR="00EE3DCF" w:rsidRPr="00F25354" w:rsidRDefault="00EE3DCF" w:rsidP="00EE3DCF">
      <w:pPr>
        <w:pStyle w:val="NoSpacing"/>
        <w:rPr>
          <w:rFonts w:cstheme="minorHAnsi"/>
          <w:lang w:val="en-GB"/>
        </w:rPr>
      </w:pPr>
      <w:r w:rsidRPr="00F25354">
        <w:rPr>
          <w:rFonts w:cstheme="minorHAnsi"/>
          <w:lang w:val="en-GB"/>
        </w:rPr>
        <w:t xml:space="preserve">             </w:t>
      </w:r>
    </w:p>
    <w:p w:rsidR="00EE3DCF" w:rsidRPr="00F25354" w:rsidRDefault="00EE3DCF" w:rsidP="00F25354">
      <w:pPr>
        <w:pStyle w:val="NoSpacing"/>
        <w:jc w:val="center"/>
        <w:rPr>
          <w:rFonts w:cstheme="minorHAnsi"/>
          <w:lang w:val="pt-PT"/>
        </w:rPr>
      </w:pPr>
      <w:proofErr w:type="spellStart"/>
      <w:r w:rsidRPr="00F25354">
        <w:rPr>
          <w:rFonts w:cstheme="minorHAnsi"/>
          <w:lang w:val="pt-PT"/>
        </w:rPr>
        <w:t>Fernado</w:t>
      </w:r>
      <w:proofErr w:type="spellEnd"/>
      <w:r w:rsidRPr="00F25354">
        <w:rPr>
          <w:rFonts w:cstheme="minorHAnsi"/>
          <w:lang w:val="pt-PT"/>
        </w:rPr>
        <w:t xml:space="preserve"> Abreu (</w:t>
      </w:r>
      <w:proofErr w:type="spellStart"/>
      <w:r w:rsidRPr="00F25354">
        <w:rPr>
          <w:rFonts w:cstheme="minorHAnsi"/>
          <w:lang w:val="pt-PT"/>
        </w:rPr>
        <w:t>Embrapa</w:t>
      </w:r>
      <w:proofErr w:type="spellEnd"/>
      <w:r w:rsidRPr="00F25354">
        <w:rPr>
          <w:rFonts w:cstheme="minorHAnsi"/>
          <w:lang w:val="pt-PT"/>
        </w:rPr>
        <w:t xml:space="preserve">) – </w:t>
      </w:r>
      <w:proofErr w:type="spellStart"/>
      <w:r w:rsidRPr="00F25354">
        <w:rPr>
          <w:rFonts w:cstheme="minorHAnsi"/>
          <w:lang w:val="pt-PT"/>
        </w:rPr>
        <w:t>presented</w:t>
      </w:r>
      <w:proofErr w:type="spellEnd"/>
      <w:r w:rsidRPr="00F25354">
        <w:rPr>
          <w:rFonts w:cstheme="minorHAnsi"/>
          <w:lang w:val="pt-PT"/>
        </w:rPr>
        <w:t xml:space="preserve"> </w:t>
      </w:r>
      <w:proofErr w:type="spellStart"/>
      <w:r w:rsidRPr="00F25354">
        <w:rPr>
          <w:rFonts w:cstheme="minorHAnsi"/>
          <w:lang w:val="pt-PT"/>
        </w:rPr>
        <w:t>by</w:t>
      </w:r>
      <w:proofErr w:type="spellEnd"/>
      <w:r w:rsidRPr="00F25354">
        <w:rPr>
          <w:rFonts w:cstheme="minorHAnsi"/>
          <w:lang w:val="pt-PT"/>
        </w:rPr>
        <w:t xml:space="preserve"> </w:t>
      </w:r>
      <w:r w:rsidRPr="00057B56">
        <w:rPr>
          <w:rFonts w:cstheme="minorHAnsi"/>
          <w:b/>
          <w:bCs/>
          <w:lang w:val="pt-PT"/>
        </w:rPr>
        <w:t>Dr Max Reynes</w:t>
      </w:r>
      <w:r w:rsidRPr="00F25354">
        <w:rPr>
          <w:rFonts w:cstheme="minorHAnsi"/>
          <w:lang w:val="pt-PT"/>
        </w:rPr>
        <w:t>, CIRAD, France</w:t>
      </w:r>
    </w:p>
    <w:p w:rsidR="00EE3DCF" w:rsidRPr="00F25354" w:rsidRDefault="00EE3DCF" w:rsidP="00EE3DCF">
      <w:pPr>
        <w:pStyle w:val="NoSpacing"/>
        <w:rPr>
          <w:rFonts w:cstheme="minorHAnsi"/>
          <w:lang w:val="pt-PT"/>
        </w:rPr>
      </w:pPr>
    </w:p>
    <w:p w:rsidR="00EE3DCF" w:rsidRPr="00F25354" w:rsidRDefault="00EE3DCF" w:rsidP="009B7050">
      <w:pPr>
        <w:pStyle w:val="NoSpacing"/>
        <w:jc w:val="both"/>
        <w:rPr>
          <w:rFonts w:cstheme="minorHAnsi"/>
          <w:lang w:val="en-GB"/>
        </w:rPr>
      </w:pPr>
      <w:r w:rsidRPr="00EE3DCF">
        <w:rPr>
          <w:rFonts w:cstheme="minorHAnsi"/>
          <w:lang w:val="en-US"/>
        </w:rPr>
        <w:t>Whatever is the area of plantation, cashew (</w:t>
      </w:r>
      <w:proofErr w:type="spellStart"/>
      <w:r w:rsidRPr="00F25354">
        <w:rPr>
          <w:rFonts w:cstheme="minorHAnsi"/>
          <w:i/>
          <w:iCs/>
          <w:lang w:val="en-US"/>
        </w:rPr>
        <w:t>Anacardium</w:t>
      </w:r>
      <w:proofErr w:type="spellEnd"/>
      <w:r w:rsidRPr="00F25354">
        <w:rPr>
          <w:rFonts w:cstheme="minorHAnsi"/>
          <w:i/>
          <w:iCs/>
          <w:lang w:val="en-US"/>
        </w:rPr>
        <w:t xml:space="preserve"> </w:t>
      </w:r>
      <w:proofErr w:type="spellStart"/>
      <w:r w:rsidRPr="00F25354">
        <w:rPr>
          <w:rFonts w:cstheme="minorHAnsi"/>
          <w:i/>
          <w:iCs/>
          <w:lang w:val="en-US"/>
        </w:rPr>
        <w:t>occidentale</w:t>
      </w:r>
      <w:proofErr w:type="spellEnd"/>
      <w:r w:rsidRPr="00EE3DCF">
        <w:rPr>
          <w:rFonts w:cstheme="minorHAnsi"/>
          <w:lang w:val="en-US"/>
        </w:rPr>
        <w:t xml:space="preserve"> L.) is grown primarily for the production</w:t>
      </w:r>
      <w:r>
        <w:rPr>
          <w:rFonts w:cstheme="minorHAnsi"/>
          <w:lang w:val="en-US"/>
        </w:rPr>
        <w:t xml:space="preserve"> </w:t>
      </w:r>
      <w:r w:rsidRPr="00EE3DCF">
        <w:rPr>
          <w:rFonts w:cstheme="minorHAnsi"/>
          <w:lang w:val="en-US"/>
        </w:rPr>
        <w:t>of nuts, a supply chain that has great socioeconomic importance, especially in Brazil. The cashew juice is a</w:t>
      </w:r>
      <w:r>
        <w:rPr>
          <w:rFonts w:cstheme="minorHAnsi"/>
          <w:lang w:val="en-US"/>
        </w:rPr>
        <w:t xml:space="preserve"> </w:t>
      </w:r>
      <w:r w:rsidRPr="00EE3DCF">
        <w:rPr>
          <w:rFonts w:cstheme="minorHAnsi"/>
          <w:lang w:val="en-US"/>
        </w:rPr>
        <w:t>by-product that results from pressing the nut</w:t>
      </w:r>
      <w:r>
        <w:rPr>
          <w:rFonts w:cstheme="minorHAnsi"/>
          <w:lang w:val="en-US"/>
        </w:rPr>
        <w:t>’s</w:t>
      </w:r>
      <w:r w:rsidRPr="00EE3DCF">
        <w:rPr>
          <w:rFonts w:cstheme="minorHAnsi"/>
          <w:lang w:val="en-US"/>
        </w:rPr>
        <w:t xml:space="preserve"> hypertrophied peduncle, known as cashew apple, a juicy pseudo fruit. Peduncle processing generates large volumes of industrial solid waste that are usually discarded or sometimes used as animal feed. In this context, this work aimed to propose and evaluate a new pro</w:t>
      </w:r>
      <w:r w:rsidRPr="00F25354">
        <w:rPr>
          <w:rFonts w:cstheme="minorHAnsi"/>
          <w:lang w:val="en-US"/>
        </w:rPr>
        <w:t xml:space="preserve">cess that provides an added value to this industrial by-product, extracting carotenoids that were contained therein. </w:t>
      </w:r>
    </w:p>
    <w:p w:rsidR="00EE3DCF" w:rsidRPr="00F25354" w:rsidRDefault="00EE3DCF" w:rsidP="00EE3DCF">
      <w:pPr>
        <w:autoSpaceDE w:val="0"/>
        <w:autoSpaceDN w:val="0"/>
        <w:adjustRightInd w:val="0"/>
        <w:spacing w:after="0" w:line="240" w:lineRule="auto"/>
        <w:jc w:val="both"/>
        <w:rPr>
          <w:rFonts w:asciiTheme="minorHAnsi" w:hAnsiTheme="minorHAnsi" w:cstheme="minorHAnsi"/>
          <w:lang w:val="en-US"/>
        </w:rPr>
      </w:pPr>
    </w:p>
    <w:p w:rsidR="00EE3DCF" w:rsidRPr="00F25354" w:rsidRDefault="00EE3DCF" w:rsidP="00EE3DCF">
      <w:pPr>
        <w:autoSpaceDE w:val="0"/>
        <w:autoSpaceDN w:val="0"/>
        <w:adjustRightInd w:val="0"/>
        <w:spacing w:after="0" w:line="240" w:lineRule="auto"/>
        <w:jc w:val="both"/>
        <w:rPr>
          <w:rFonts w:asciiTheme="minorHAnsi" w:hAnsiTheme="minorHAnsi" w:cstheme="minorHAnsi"/>
          <w:lang w:val="en-US"/>
        </w:rPr>
      </w:pPr>
      <w:r w:rsidRPr="00F25354">
        <w:rPr>
          <w:rFonts w:asciiTheme="minorHAnsi" w:hAnsiTheme="minorHAnsi" w:cstheme="minorHAnsi"/>
          <w:lang w:val="en-US"/>
        </w:rPr>
        <w:t xml:space="preserve">The process comprised three successive operations: an extraction by pressing associated to an enzymatic maceration, a cold concentration of the extract by </w:t>
      </w:r>
      <w:proofErr w:type="spellStart"/>
      <w:r w:rsidRPr="00F25354">
        <w:rPr>
          <w:rFonts w:asciiTheme="minorHAnsi" w:hAnsiTheme="minorHAnsi" w:cstheme="minorHAnsi"/>
          <w:lang w:val="en-US"/>
        </w:rPr>
        <w:t>crossflow</w:t>
      </w:r>
      <w:proofErr w:type="spellEnd"/>
      <w:r w:rsidRPr="00F25354">
        <w:rPr>
          <w:rFonts w:asciiTheme="minorHAnsi" w:hAnsiTheme="minorHAnsi" w:cstheme="minorHAnsi"/>
          <w:lang w:val="en-US"/>
        </w:rPr>
        <w:t xml:space="preserve"> microfiltration and purification by </w:t>
      </w:r>
      <w:proofErr w:type="spellStart"/>
      <w:r w:rsidRPr="00F25354">
        <w:rPr>
          <w:rFonts w:asciiTheme="minorHAnsi" w:hAnsiTheme="minorHAnsi" w:cstheme="minorHAnsi"/>
          <w:lang w:val="en-US"/>
        </w:rPr>
        <w:t>diafiltration</w:t>
      </w:r>
      <w:proofErr w:type="spellEnd"/>
      <w:r w:rsidRPr="00F25354">
        <w:rPr>
          <w:rFonts w:asciiTheme="minorHAnsi" w:hAnsiTheme="minorHAnsi" w:cstheme="minorHAnsi"/>
          <w:lang w:val="en-US"/>
        </w:rPr>
        <w:t xml:space="preserve">. </w:t>
      </w:r>
    </w:p>
    <w:p w:rsidR="00EE3DCF" w:rsidRPr="00F25354" w:rsidRDefault="00EE3DCF" w:rsidP="00EE3DCF">
      <w:pPr>
        <w:autoSpaceDE w:val="0"/>
        <w:autoSpaceDN w:val="0"/>
        <w:adjustRightInd w:val="0"/>
        <w:spacing w:after="0" w:line="240" w:lineRule="auto"/>
        <w:jc w:val="both"/>
        <w:rPr>
          <w:rFonts w:asciiTheme="minorHAnsi" w:hAnsiTheme="minorHAnsi" w:cstheme="minorHAnsi"/>
          <w:lang w:val="en-US"/>
        </w:rPr>
      </w:pPr>
    </w:p>
    <w:p w:rsidR="00EE3DCF" w:rsidRPr="00F25354" w:rsidRDefault="00EE3DCF" w:rsidP="009D5C9E">
      <w:pPr>
        <w:autoSpaceDE w:val="0"/>
        <w:autoSpaceDN w:val="0"/>
        <w:adjustRightInd w:val="0"/>
        <w:spacing w:after="0" w:line="240" w:lineRule="auto"/>
        <w:jc w:val="both"/>
        <w:rPr>
          <w:rFonts w:asciiTheme="minorHAnsi" w:hAnsiTheme="minorHAnsi" w:cstheme="minorHAnsi"/>
          <w:lang w:val="en-US"/>
        </w:rPr>
      </w:pPr>
      <w:r w:rsidRPr="00F25354">
        <w:rPr>
          <w:rFonts w:asciiTheme="minorHAnsi" w:hAnsiTheme="minorHAnsi" w:cstheme="minorHAnsi"/>
          <w:lang w:val="en-US"/>
        </w:rPr>
        <w:t xml:space="preserve">The dose of pectinase used during maceration and the applied force used during the pressing operation were the most influential parameters on the carotenoid extract profile. High doses of pectinase associated with a high pressing force led to a richer carotenoid extract and enhanced the density of permeate flux in microfiltration. The use of several successive cycles of compression increased the carotenoid content in the extract but also increased its fouling properties during microfiltration. The extract concentration by </w:t>
      </w:r>
      <w:proofErr w:type="spellStart"/>
      <w:r w:rsidRPr="00F25354">
        <w:rPr>
          <w:rFonts w:asciiTheme="minorHAnsi" w:hAnsiTheme="minorHAnsi" w:cstheme="minorHAnsi"/>
          <w:lang w:val="en-US"/>
        </w:rPr>
        <w:t>crossflow</w:t>
      </w:r>
      <w:proofErr w:type="spellEnd"/>
      <w:r w:rsidRPr="00F25354">
        <w:rPr>
          <w:rFonts w:asciiTheme="minorHAnsi" w:hAnsiTheme="minorHAnsi" w:cstheme="minorHAnsi"/>
          <w:lang w:val="en-US"/>
        </w:rPr>
        <w:t xml:space="preserve"> microfiltration study showed that it was possible to reach values of volumetric reduction ratio (VRR) of about 20, maintaining the permeate flux above 100 Lh</w:t>
      </w:r>
      <w:r w:rsidRPr="00F25354">
        <w:rPr>
          <w:rFonts w:asciiTheme="minorHAnsi" w:hAnsiTheme="minorHAnsi" w:cstheme="minorHAnsi"/>
          <w:vertAlign w:val="superscript"/>
          <w:lang w:val="en-US"/>
        </w:rPr>
        <w:t>-1</w:t>
      </w:r>
      <w:r w:rsidRPr="00EE3DCF">
        <w:rPr>
          <w:rFonts w:asciiTheme="minorHAnsi" w:hAnsiTheme="minorHAnsi" w:cstheme="minorHAnsi"/>
          <w:lang w:val="en-US"/>
        </w:rPr>
        <w:t>m</w:t>
      </w:r>
      <w:r w:rsidRPr="00F25354">
        <w:rPr>
          <w:rFonts w:asciiTheme="minorHAnsi" w:hAnsiTheme="minorHAnsi" w:cstheme="minorHAnsi"/>
          <w:vertAlign w:val="superscript"/>
          <w:lang w:val="en-US"/>
        </w:rPr>
        <w:t>-2</w:t>
      </w:r>
      <w:r w:rsidRPr="00EE3DCF">
        <w:rPr>
          <w:rFonts w:asciiTheme="minorHAnsi" w:hAnsiTheme="minorHAnsi" w:cstheme="minorHAnsi"/>
          <w:lang w:val="en-US"/>
        </w:rPr>
        <w:t xml:space="preserve">. The carotenoids were concentrated in the same levels of FRV (up to 20 times). The </w:t>
      </w:r>
      <w:proofErr w:type="spellStart"/>
      <w:r w:rsidRPr="00EE3DCF">
        <w:rPr>
          <w:rFonts w:asciiTheme="minorHAnsi" w:hAnsiTheme="minorHAnsi" w:cstheme="minorHAnsi"/>
          <w:lang w:val="en-US"/>
        </w:rPr>
        <w:t>diafiltration</w:t>
      </w:r>
      <w:proofErr w:type="spellEnd"/>
      <w:r w:rsidRPr="00EE3DCF">
        <w:rPr>
          <w:rFonts w:asciiTheme="minorHAnsi" w:hAnsiTheme="minorHAnsi" w:cstheme="minorHAnsi"/>
          <w:lang w:val="en-US"/>
        </w:rPr>
        <w:t xml:space="preserve"> allowed purification of carotenoids 5 times in relation to the dry matter. A simple model, based on a mass balance to predict the impact of VRR and </w:t>
      </w:r>
      <w:proofErr w:type="spellStart"/>
      <w:r w:rsidRPr="00EE3DCF">
        <w:rPr>
          <w:rFonts w:asciiTheme="minorHAnsi" w:hAnsiTheme="minorHAnsi" w:cstheme="minorHAnsi"/>
          <w:lang w:val="en-US"/>
        </w:rPr>
        <w:t>diavolume</w:t>
      </w:r>
      <w:proofErr w:type="spellEnd"/>
      <w:r w:rsidRPr="00EE3DCF">
        <w:rPr>
          <w:rFonts w:asciiTheme="minorHAnsi" w:hAnsiTheme="minorHAnsi" w:cstheme="minorHAnsi"/>
          <w:lang w:val="en-US"/>
        </w:rPr>
        <w:t xml:space="preserve"> on the extract composition was developed and validated. The final extract obtained presented a carotenoid content of 70 mg</w:t>
      </w:r>
      <w:r w:rsidR="009D5C9E">
        <w:rPr>
          <w:rFonts w:asciiTheme="minorHAnsi" w:hAnsiTheme="minorHAnsi" w:cstheme="minorHAnsi"/>
          <w:lang w:val="en-US"/>
        </w:rPr>
        <w:t xml:space="preserve"> </w:t>
      </w:r>
      <w:r w:rsidRPr="00EE3DCF">
        <w:rPr>
          <w:rFonts w:asciiTheme="minorHAnsi" w:hAnsiTheme="minorHAnsi" w:cstheme="minorHAnsi"/>
          <w:lang w:val="en-US"/>
        </w:rPr>
        <w:t>kg</w:t>
      </w:r>
      <w:r w:rsidRPr="00F25354">
        <w:rPr>
          <w:rFonts w:asciiTheme="minorHAnsi" w:hAnsiTheme="minorHAnsi" w:cstheme="minorHAnsi"/>
          <w:vertAlign w:val="superscript"/>
          <w:lang w:val="en-US"/>
        </w:rPr>
        <w:t>-1</w:t>
      </w:r>
      <w:r w:rsidRPr="00EE3DCF">
        <w:rPr>
          <w:rFonts w:asciiTheme="minorHAnsi" w:hAnsiTheme="minorHAnsi" w:cstheme="minorHAnsi"/>
          <w:lang w:val="en-US"/>
        </w:rPr>
        <w:t xml:space="preserve">. Among the 11 compounds identified by HPLC-DAD-MS, the main carotenoids were </w:t>
      </w:r>
      <w:proofErr w:type="spellStart"/>
      <w:r w:rsidRPr="00EE3DCF">
        <w:rPr>
          <w:rFonts w:asciiTheme="minorHAnsi" w:hAnsiTheme="minorHAnsi" w:cstheme="minorHAnsi"/>
          <w:lang w:val="en-US"/>
        </w:rPr>
        <w:t>cis</w:t>
      </w:r>
      <w:proofErr w:type="spellEnd"/>
      <w:r w:rsidRPr="00EE3DCF">
        <w:rPr>
          <w:rFonts w:asciiTheme="minorHAnsi" w:hAnsiTheme="minorHAnsi" w:cstheme="minorHAnsi"/>
          <w:lang w:val="en-US"/>
        </w:rPr>
        <w:t xml:space="preserve"> and </w:t>
      </w:r>
      <w:proofErr w:type="gramStart"/>
      <w:r w:rsidRPr="00EE3DCF">
        <w:rPr>
          <w:rFonts w:asciiTheme="minorHAnsi" w:hAnsiTheme="minorHAnsi" w:cstheme="minorHAnsi"/>
          <w:lang w:val="en-US"/>
        </w:rPr>
        <w:t>trans</w:t>
      </w:r>
      <w:proofErr w:type="gramEnd"/>
      <w:r w:rsidRPr="00EE3DCF">
        <w:rPr>
          <w:rFonts w:asciiTheme="minorHAnsi" w:hAnsiTheme="minorHAnsi" w:cstheme="minorHAnsi"/>
          <w:lang w:val="en-US"/>
        </w:rPr>
        <w:t xml:space="preserve"> isomers</w:t>
      </w:r>
      <w:r w:rsidR="009D5C9E">
        <w:rPr>
          <w:rFonts w:asciiTheme="minorHAnsi" w:hAnsiTheme="minorHAnsi" w:cstheme="minorHAnsi"/>
          <w:lang w:val="en-US"/>
        </w:rPr>
        <w:t xml:space="preserve"> </w:t>
      </w:r>
      <w:r w:rsidRPr="00EE3DCF">
        <w:rPr>
          <w:rFonts w:asciiTheme="minorHAnsi" w:hAnsiTheme="minorHAnsi" w:cstheme="minorHAnsi"/>
          <w:lang w:val="en-US"/>
        </w:rPr>
        <w:t xml:space="preserve">of </w:t>
      </w:r>
      <w:proofErr w:type="spellStart"/>
      <w:r w:rsidRPr="00EE3DCF">
        <w:rPr>
          <w:rFonts w:asciiTheme="minorHAnsi" w:hAnsiTheme="minorHAnsi" w:cstheme="minorHAnsi"/>
          <w:lang w:val="en-US"/>
        </w:rPr>
        <w:t>auroxanthine</w:t>
      </w:r>
      <w:proofErr w:type="spellEnd"/>
      <w:r w:rsidRPr="00EE3DCF">
        <w:rPr>
          <w:rFonts w:asciiTheme="minorHAnsi" w:hAnsiTheme="minorHAnsi" w:cstheme="minorHAnsi"/>
          <w:lang w:val="en-US"/>
        </w:rPr>
        <w:t xml:space="preserve"> </w:t>
      </w:r>
      <w:r w:rsidRPr="009D5C9E">
        <w:rPr>
          <w:rFonts w:asciiTheme="minorHAnsi" w:hAnsiTheme="minorHAnsi" w:cstheme="minorHAnsi"/>
          <w:lang w:val="en-US"/>
        </w:rPr>
        <w:t xml:space="preserve">and </w:t>
      </w:r>
      <w:r w:rsidRPr="009D5C9E">
        <w:rPr>
          <w:rFonts w:asciiTheme="minorHAnsi" w:hAnsiTheme="minorHAnsi" w:cstheme="minorHAnsi"/>
        </w:rPr>
        <w:t>β</w:t>
      </w:r>
      <w:r w:rsidRPr="009D5C9E">
        <w:rPr>
          <w:rFonts w:asciiTheme="minorHAnsi" w:hAnsiTheme="minorHAnsi" w:cstheme="minorHAnsi"/>
          <w:lang w:val="en-US"/>
        </w:rPr>
        <w:t>-</w:t>
      </w:r>
      <w:proofErr w:type="spellStart"/>
      <w:r w:rsidRPr="009D5C9E">
        <w:rPr>
          <w:rFonts w:asciiTheme="minorHAnsi" w:hAnsiTheme="minorHAnsi" w:cstheme="minorHAnsi"/>
          <w:lang w:val="en-US"/>
        </w:rPr>
        <w:t>cryptoxanthin</w:t>
      </w:r>
      <w:proofErr w:type="spellEnd"/>
      <w:r w:rsidRPr="009D5C9E">
        <w:rPr>
          <w:rFonts w:asciiTheme="minorHAnsi" w:hAnsiTheme="minorHAnsi" w:cstheme="minorHAnsi"/>
          <w:lang w:val="en-US"/>
        </w:rPr>
        <w:t>. The final extracts obtained were in the form of viscous liquids of a yellow intense color, and easily dispersed in water.</w:t>
      </w:r>
    </w:p>
    <w:p w:rsidR="00EE3DCF" w:rsidRPr="00F25354" w:rsidRDefault="00EE3DCF" w:rsidP="00EE3DCF">
      <w:pPr>
        <w:autoSpaceDE w:val="0"/>
        <w:autoSpaceDN w:val="0"/>
        <w:adjustRightInd w:val="0"/>
        <w:spacing w:after="0" w:line="240" w:lineRule="auto"/>
        <w:jc w:val="both"/>
        <w:rPr>
          <w:rFonts w:asciiTheme="minorHAnsi" w:hAnsiTheme="minorHAnsi" w:cstheme="minorHAnsi"/>
          <w:lang w:val="en-US"/>
        </w:rPr>
      </w:pPr>
    </w:p>
    <w:p w:rsidR="009D5C9E" w:rsidRDefault="00EE3DCF" w:rsidP="009D5C9E">
      <w:pPr>
        <w:autoSpaceDE w:val="0"/>
        <w:autoSpaceDN w:val="0"/>
        <w:adjustRightInd w:val="0"/>
        <w:spacing w:after="0" w:line="240" w:lineRule="auto"/>
        <w:jc w:val="both"/>
        <w:rPr>
          <w:rFonts w:asciiTheme="minorHAnsi" w:hAnsiTheme="minorHAnsi" w:cstheme="minorHAnsi"/>
        </w:rPr>
      </w:pPr>
      <w:r w:rsidRPr="00F25354">
        <w:rPr>
          <w:rFonts w:asciiTheme="minorHAnsi" w:hAnsiTheme="minorHAnsi" w:cstheme="minorHAnsi"/>
          <w:lang w:val="en-US"/>
        </w:rPr>
        <w:t>These concentrates have a strong potential for use in the formulation of foods and beverages as a natural</w:t>
      </w:r>
      <w:r w:rsidR="009D5C9E">
        <w:rPr>
          <w:rFonts w:asciiTheme="minorHAnsi" w:hAnsiTheme="minorHAnsi" w:cstheme="minorHAnsi"/>
        </w:rPr>
        <w:t xml:space="preserve"> </w:t>
      </w:r>
      <w:r w:rsidRPr="00F25354">
        <w:rPr>
          <w:rFonts w:asciiTheme="minorHAnsi" w:hAnsiTheme="minorHAnsi" w:cstheme="minorHAnsi"/>
        </w:rPr>
        <w:t>dye.</w:t>
      </w:r>
    </w:p>
    <w:p w:rsidR="009D5C9E" w:rsidRDefault="009D5C9E">
      <w:pPr>
        <w:rPr>
          <w:rFonts w:asciiTheme="minorHAnsi" w:hAnsiTheme="minorHAnsi" w:cstheme="minorHAnsi"/>
        </w:rPr>
      </w:pPr>
      <w:r>
        <w:rPr>
          <w:rFonts w:asciiTheme="minorHAnsi" w:hAnsiTheme="minorHAnsi" w:cstheme="minorHAnsi"/>
        </w:rPr>
        <w:br w:type="page"/>
      </w:r>
    </w:p>
    <w:p w:rsidR="00EE3DCF" w:rsidRPr="00F25354" w:rsidRDefault="009D5C9E" w:rsidP="00F25354">
      <w:pPr>
        <w:jc w:val="center"/>
        <w:rPr>
          <w:rFonts w:asciiTheme="minorHAnsi" w:hAnsiTheme="minorHAnsi" w:cstheme="minorHAnsi"/>
          <w:b/>
          <w:bCs/>
        </w:rPr>
      </w:pPr>
      <w:r w:rsidRPr="009D5C9E">
        <w:rPr>
          <w:rFonts w:asciiTheme="minorHAnsi" w:hAnsiTheme="minorHAnsi" w:cstheme="minorHAnsi"/>
          <w:b/>
          <w:bCs/>
        </w:rPr>
        <w:lastRenderedPageBreak/>
        <w:t>4</w:t>
      </w:r>
      <w:r w:rsidR="00EE3DCF" w:rsidRPr="00F25354">
        <w:rPr>
          <w:rFonts w:asciiTheme="minorHAnsi" w:hAnsiTheme="minorHAnsi" w:cstheme="minorHAnsi"/>
          <w:b/>
          <w:bCs/>
        </w:rPr>
        <w:t xml:space="preserve">. </w:t>
      </w:r>
      <w:r w:rsidRPr="00F25354">
        <w:rPr>
          <w:rFonts w:asciiTheme="minorHAnsi" w:hAnsiTheme="minorHAnsi" w:cstheme="minorHAnsi"/>
          <w:b/>
          <w:bCs/>
        </w:rPr>
        <w:t>Valorisation of the vegetal biodiversity for food safety: characterisation of antimicrobial plant extracts</w:t>
      </w:r>
    </w:p>
    <w:p w:rsidR="009D5C9E" w:rsidRPr="009D5C9E" w:rsidRDefault="009D5C9E" w:rsidP="009D5C9E">
      <w:pPr>
        <w:pStyle w:val="NoSpacing"/>
        <w:rPr>
          <w:rFonts w:cstheme="minorHAnsi"/>
          <w:lang w:val="en-GB"/>
        </w:rPr>
      </w:pPr>
      <w:r w:rsidRPr="00F25354">
        <w:rPr>
          <w:rFonts w:cstheme="minorHAnsi"/>
          <w:lang w:val="en-GB"/>
        </w:rPr>
        <w:t xml:space="preserve">             </w:t>
      </w:r>
      <w:r w:rsidRPr="00057B56">
        <w:rPr>
          <w:rFonts w:cstheme="minorHAnsi"/>
          <w:b/>
          <w:bCs/>
          <w:lang w:val="en-GB"/>
        </w:rPr>
        <w:t xml:space="preserve">S. Sarter </w:t>
      </w:r>
      <w:r w:rsidRPr="00057B56">
        <w:rPr>
          <w:rFonts w:cstheme="minorHAnsi"/>
          <w:lang w:val="en-GB"/>
        </w:rPr>
        <w:t>and</w:t>
      </w:r>
      <w:r w:rsidRPr="00057B56">
        <w:rPr>
          <w:rFonts w:cstheme="minorHAnsi"/>
          <w:b/>
          <w:bCs/>
          <w:lang w:val="en-GB"/>
        </w:rPr>
        <w:t xml:space="preserve"> Chu-Ky Son</w:t>
      </w:r>
      <w:r w:rsidRPr="00F25354">
        <w:rPr>
          <w:rFonts w:cstheme="minorHAnsi"/>
          <w:lang w:val="en-GB"/>
        </w:rPr>
        <w:t xml:space="preserve">, </w:t>
      </w:r>
      <w:r w:rsidRPr="009D5C9E">
        <w:rPr>
          <w:rFonts w:cstheme="minorHAnsi"/>
          <w:lang w:val="en-GB"/>
        </w:rPr>
        <w:t>CIRAD-Hanoi University of Science and Technology</w:t>
      </w:r>
    </w:p>
    <w:p w:rsidR="009D5C9E" w:rsidRPr="00074E83" w:rsidRDefault="009D5C9E" w:rsidP="009D5C9E">
      <w:pPr>
        <w:pStyle w:val="NoSpacing"/>
        <w:rPr>
          <w:rFonts w:cstheme="minorHAnsi"/>
          <w:lang w:val="en-GB"/>
        </w:rPr>
      </w:pPr>
    </w:p>
    <w:p w:rsidR="00EE3DCF" w:rsidRPr="00F25354" w:rsidRDefault="00EE3DCF" w:rsidP="00057B56">
      <w:pPr>
        <w:spacing w:line="240" w:lineRule="auto"/>
        <w:jc w:val="both"/>
        <w:rPr>
          <w:rFonts w:asciiTheme="minorHAnsi" w:hAnsiTheme="minorHAnsi" w:cstheme="minorHAnsi"/>
        </w:rPr>
      </w:pPr>
      <w:r w:rsidRPr="00EE3DCF">
        <w:rPr>
          <w:rFonts w:asciiTheme="minorHAnsi" w:hAnsiTheme="minorHAnsi" w:cstheme="minorHAnsi"/>
        </w:rPr>
        <w:t>The World Health Organisation has targeted antibiotic resistance as one of the major emerging public health concern</w:t>
      </w:r>
      <w:r w:rsidR="009D5C9E">
        <w:rPr>
          <w:rFonts w:asciiTheme="minorHAnsi" w:hAnsiTheme="minorHAnsi" w:cstheme="minorHAnsi"/>
        </w:rPr>
        <w:t>s</w:t>
      </w:r>
      <w:r w:rsidRPr="00EE3DCF">
        <w:rPr>
          <w:rFonts w:asciiTheme="minorHAnsi" w:hAnsiTheme="minorHAnsi" w:cstheme="minorHAnsi"/>
        </w:rPr>
        <w:t xml:space="preserve"> that need</w:t>
      </w:r>
      <w:r w:rsidR="009D5C9E">
        <w:rPr>
          <w:rFonts w:asciiTheme="minorHAnsi" w:hAnsiTheme="minorHAnsi" w:cstheme="minorHAnsi"/>
        </w:rPr>
        <w:t>s</w:t>
      </w:r>
      <w:r w:rsidRPr="00EE3DCF">
        <w:rPr>
          <w:rFonts w:asciiTheme="minorHAnsi" w:hAnsiTheme="minorHAnsi" w:cstheme="minorHAnsi"/>
        </w:rPr>
        <w:t xml:space="preserve"> a global strategy for its containment. According to the Centres for Disease Control and Prevention (USA), which lead several progr</w:t>
      </w:r>
      <w:r w:rsidRPr="009D5C9E">
        <w:rPr>
          <w:rFonts w:asciiTheme="minorHAnsi" w:hAnsiTheme="minorHAnsi" w:cstheme="minorHAnsi"/>
        </w:rPr>
        <w:t xml:space="preserve">ammes to monitor antimicrobial resistance of bacteria, resistant strains of three major human pathogens – </w:t>
      </w:r>
      <w:r w:rsidRPr="009D5C9E">
        <w:rPr>
          <w:rFonts w:asciiTheme="minorHAnsi" w:hAnsiTheme="minorHAnsi" w:cstheme="minorHAnsi"/>
          <w:i/>
          <w:iCs/>
        </w:rPr>
        <w:t xml:space="preserve">Salmonella </w:t>
      </w:r>
      <w:r w:rsidRPr="009D5C9E">
        <w:rPr>
          <w:rFonts w:asciiTheme="minorHAnsi" w:hAnsiTheme="minorHAnsi" w:cstheme="minorHAnsi"/>
        </w:rPr>
        <w:t>spp.</w:t>
      </w:r>
      <w:r w:rsidRPr="009D5C9E">
        <w:rPr>
          <w:rFonts w:asciiTheme="minorHAnsi" w:hAnsiTheme="minorHAnsi" w:cstheme="minorHAnsi"/>
          <w:i/>
          <w:iCs/>
        </w:rPr>
        <w:t>,</w:t>
      </w:r>
      <w:r w:rsidRPr="009D5C9E">
        <w:rPr>
          <w:rFonts w:asciiTheme="minorHAnsi" w:hAnsiTheme="minorHAnsi" w:cstheme="minorHAnsi"/>
        </w:rPr>
        <w:t xml:space="preserve"> </w:t>
      </w:r>
      <w:r w:rsidRPr="009D5C9E">
        <w:rPr>
          <w:rFonts w:asciiTheme="minorHAnsi" w:hAnsiTheme="minorHAnsi" w:cstheme="minorHAnsi"/>
          <w:i/>
          <w:iCs/>
        </w:rPr>
        <w:t xml:space="preserve">Campylobacter </w:t>
      </w:r>
      <w:r w:rsidRPr="009D5C9E">
        <w:rPr>
          <w:rFonts w:asciiTheme="minorHAnsi" w:hAnsiTheme="minorHAnsi" w:cstheme="minorHAnsi"/>
        </w:rPr>
        <w:t xml:space="preserve">spp. and </w:t>
      </w:r>
      <w:r w:rsidRPr="009D5C9E">
        <w:rPr>
          <w:rFonts w:asciiTheme="minorHAnsi" w:hAnsiTheme="minorHAnsi" w:cstheme="minorHAnsi"/>
          <w:i/>
          <w:iCs/>
        </w:rPr>
        <w:t xml:space="preserve">Escherichia coli </w:t>
      </w:r>
      <w:r w:rsidRPr="009D5C9E">
        <w:rPr>
          <w:rFonts w:asciiTheme="minorHAnsi" w:hAnsiTheme="minorHAnsi" w:cstheme="minorHAnsi"/>
        </w:rPr>
        <w:t xml:space="preserve">– are linked to the use of antibiotics in animal husbandry. </w:t>
      </w:r>
      <w:r w:rsidRPr="00F25354">
        <w:rPr>
          <w:rFonts w:asciiTheme="minorHAnsi" w:hAnsiTheme="minorHAnsi" w:cstheme="minorHAnsi"/>
          <w:lang w:val="en-US"/>
        </w:rPr>
        <w:t xml:space="preserve">Literature has reported that the major route of transmission of resistant microorganisms from animals to humans is through the food chain. </w:t>
      </w:r>
      <w:r w:rsidRPr="00F25354">
        <w:rPr>
          <w:rFonts w:asciiTheme="minorHAnsi" w:hAnsiTheme="minorHAnsi" w:cstheme="minorHAnsi"/>
        </w:rPr>
        <w:t>Therefore, new active compounds to prevent and to control infectious diseases need to be developed in order to make food producing farming more sustainable and reduce the use of chemicals. In this perspective, plants are generally considered as rich sources of safe and economical active compounds and several studies have been done over the world to characterize the rich biodiversity which is the basis of traditional medicine and local know-how.</w:t>
      </w:r>
    </w:p>
    <w:p w:rsidR="00EE3DCF" w:rsidRPr="00F25354" w:rsidRDefault="00EE3DCF" w:rsidP="00057B56">
      <w:pPr>
        <w:pStyle w:val="NoSpacing"/>
        <w:jc w:val="both"/>
        <w:rPr>
          <w:rFonts w:cstheme="minorHAnsi"/>
          <w:lang w:val="en-GB"/>
        </w:rPr>
      </w:pPr>
      <w:r w:rsidRPr="00F25354">
        <w:rPr>
          <w:rFonts w:cstheme="minorHAnsi"/>
          <w:lang w:val="en-US"/>
        </w:rPr>
        <w:t>F</w:t>
      </w:r>
      <w:r w:rsidRPr="00F25354">
        <w:rPr>
          <w:rFonts w:cstheme="minorHAnsi"/>
          <w:lang w:val="en-GB"/>
        </w:rPr>
        <w:t xml:space="preserve">or instance in aquaculture, for which </w:t>
      </w:r>
      <w:proofErr w:type="spellStart"/>
      <w:r w:rsidRPr="00F25354">
        <w:rPr>
          <w:rFonts w:cstheme="minorHAnsi"/>
          <w:lang w:val="en-GB"/>
        </w:rPr>
        <w:t>Asean</w:t>
      </w:r>
      <w:proofErr w:type="spellEnd"/>
      <w:r w:rsidRPr="00F25354">
        <w:rPr>
          <w:rFonts w:cstheme="minorHAnsi"/>
          <w:lang w:val="en-GB"/>
        </w:rPr>
        <w:t xml:space="preserve"> countries represent 90% of the global production, we showed that essential oils of </w:t>
      </w:r>
      <w:proofErr w:type="spellStart"/>
      <w:r w:rsidRPr="00F25354">
        <w:rPr>
          <w:rFonts w:cstheme="minorHAnsi"/>
          <w:i/>
          <w:lang w:val="en-GB"/>
        </w:rPr>
        <w:t>Cinnamosma</w:t>
      </w:r>
      <w:proofErr w:type="spellEnd"/>
      <w:r w:rsidRPr="00F25354">
        <w:rPr>
          <w:rFonts w:cstheme="minorHAnsi"/>
          <w:i/>
          <w:iCs/>
          <w:lang w:val="en-GB"/>
        </w:rPr>
        <w:t xml:space="preserve"> </w:t>
      </w:r>
      <w:proofErr w:type="spellStart"/>
      <w:r w:rsidRPr="00F25354">
        <w:rPr>
          <w:rFonts w:cstheme="minorHAnsi"/>
          <w:i/>
          <w:iCs/>
          <w:lang w:val="en-GB"/>
        </w:rPr>
        <w:t>fragrans</w:t>
      </w:r>
      <w:proofErr w:type="spellEnd"/>
      <w:r w:rsidRPr="00F25354">
        <w:rPr>
          <w:rFonts w:cstheme="minorHAnsi"/>
          <w:lang w:val="en-GB"/>
        </w:rPr>
        <w:t xml:space="preserve"> (an endemic tree to Madagascar) have significantly reduced the bacterial load of </w:t>
      </w:r>
      <w:r w:rsidRPr="00F25354">
        <w:rPr>
          <w:rFonts w:cstheme="minorHAnsi"/>
          <w:i/>
          <w:iCs/>
          <w:lang w:val="en-GB"/>
        </w:rPr>
        <w:t>Vibrio</w:t>
      </w:r>
      <w:r w:rsidRPr="00F25354">
        <w:rPr>
          <w:rFonts w:cstheme="minorHAnsi"/>
          <w:lang w:val="en-GB"/>
        </w:rPr>
        <w:t xml:space="preserve"> spp. population in </w:t>
      </w:r>
      <w:r w:rsidRPr="00F25354">
        <w:rPr>
          <w:rFonts w:cstheme="minorHAnsi"/>
          <w:i/>
          <w:iCs/>
          <w:lang w:val="en-US"/>
        </w:rPr>
        <w:t xml:space="preserve">in </w:t>
      </w:r>
      <w:proofErr w:type="gramStart"/>
      <w:r w:rsidRPr="00F25354">
        <w:rPr>
          <w:rFonts w:cstheme="minorHAnsi"/>
          <w:i/>
          <w:iCs/>
          <w:lang w:val="en-US"/>
        </w:rPr>
        <w:t>vivo</w:t>
      </w:r>
      <w:r w:rsidRPr="00F25354">
        <w:rPr>
          <w:rFonts w:cstheme="minorHAnsi"/>
          <w:lang w:val="en-US"/>
        </w:rPr>
        <w:t xml:space="preserve">  </w:t>
      </w:r>
      <w:proofErr w:type="spellStart"/>
      <w:r w:rsidRPr="00F25354">
        <w:rPr>
          <w:rFonts w:cstheme="minorHAnsi"/>
          <w:i/>
          <w:iCs/>
          <w:lang w:val="en-GB"/>
        </w:rPr>
        <w:t>Penaeus</w:t>
      </w:r>
      <w:proofErr w:type="spellEnd"/>
      <w:proofErr w:type="gramEnd"/>
      <w:r w:rsidRPr="00F25354">
        <w:rPr>
          <w:rFonts w:cstheme="minorHAnsi"/>
          <w:i/>
          <w:iCs/>
          <w:lang w:val="en-GB"/>
        </w:rPr>
        <w:t xml:space="preserve"> </w:t>
      </w:r>
      <w:proofErr w:type="spellStart"/>
      <w:r w:rsidRPr="00F25354">
        <w:rPr>
          <w:rFonts w:cstheme="minorHAnsi"/>
          <w:i/>
          <w:iCs/>
          <w:lang w:val="en-GB"/>
        </w:rPr>
        <w:t>monodon</w:t>
      </w:r>
      <w:proofErr w:type="spellEnd"/>
      <w:r w:rsidRPr="00F25354">
        <w:rPr>
          <w:rFonts w:cstheme="minorHAnsi"/>
          <w:lang w:val="en-US"/>
        </w:rPr>
        <w:t xml:space="preserve"> larval culture. It has </w:t>
      </w:r>
      <w:r w:rsidRPr="00F25354">
        <w:rPr>
          <w:rFonts w:cstheme="minorHAnsi"/>
          <w:lang w:val="en-GB"/>
        </w:rPr>
        <w:t xml:space="preserve">enhanced the survival rate of </w:t>
      </w:r>
      <w:r w:rsidRPr="00F25354">
        <w:rPr>
          <w:rFonts w:cstheme="minorHAnsi"/>
          <w:iCs/>
          <w:lang w:val="en-GB"/>
        </w:rPr>
        <w:t xml:space="preserve">the </w:t>
      </w:r>
      <w:r w:rsidRPr="00F25354">
        <w:rPr>
          <w:rFonts w:cstheme="minorHAnsi"/>
          <w:lang w:val="en-GB"/>
        </w:rPr>
        <w:t xml:space="preserve"> larvae as well  </w:t>
      </w:r>
      <w:r w:rsidRPr="00F25354">
        <w:rPr>
          <w:rFonts w:cstheme="minorHAnsi"/>
          <w:lang w:val="en-GB"/>
        </w:rPr>
        <w:fldChar w:fldCharType="begin"/>
      </w:r>
      <w:r w:rsidRPr="00F25354">
        <w:rPr>
          <w:rFonts w:cstheme="minorHAnsi"/>
          <w:lang w:val="en-GB"/>
        </w:rPr>
        <w:instrText xml:space="preserve"> ADDIN EN.CITE &lt;EndNote&gt;&lt;Cite&gt;&lt;Author&gt;Randrianarivelo&lt;/Author&gt;&lt;Year&gt;2010&lt;/Year&gt;&lt;RecNum&gt;756&lt;/RecNum&gt;&lt;record&gt;&lt;rec-number&gt;756&lt;/rec-number&gt;&lt;ref-type name="Journal Article"&gt;17&lt;/ref-type&gt;&lt;contributors&gt;&lt;authors&gt;&lt;author&gt;Randrianarivelo, Roger&lt;/author&gt;&lt;author&gt;Danthu, Pascal &lt;/author&gt;&lt;author&gt;Benoit, Charlotte&lt;/author&gt;&lt;author&gt;Ruez, Philippe, &lt;/author&gt;&lt;author&gt;Raherimandimby, Marson &lt;/author&gt;&lt;author&gt;Sarter, Samira  &lt;/author&gt;&lt;/authors&gt;&lt;/contributors&gt;&lt;titles&gt;&lt;title&gt;&lt;style face="normal" font="default" size="100%"&gt;Novel alternative to antibiotics in shrimp hatchery:  Effects of the essential oil of &lt;/style&gt;&lt;style face="italic" font="default" size="100%"&gt;Cinnamosma fragrans&lt;/style&gt;&lt;style face="normal" font="default" size="100%"&gt; on survival and bacterial concentration of &lt;/style&gt;&lt;style face="italic" font="default" size="100%"&gt;Penaeus monodon&lt;/style&gt;&lt;style face="normal" font="default" size="100%"&gt; larvae.&lt;/style&gt;&lt;/title&gt;&lt;secondary-title&gt;Journal of Applied Microbiology&lt;/secondary-title&gt;&lt;/titles&gt;&lt;periodical&gt;&lt;full-title&gt;Journal of Applied Microbiology&lt;/full-title&gt;&lt;abbr-1&gt;J. Appl. Microbiol.&lt;/abbr-1&gt;&lt;abbr-2&gt;J Appl Microbiol&lt;/abbr-2&gt;&lt;/periodical&gt;&lt;pages&gt;642-650&lt;/pages&gt;&lt;volume&gt;109&lt;/volume&gt;&lt;dates&gt;&lt;year&gt;2010&lt;/year&gt;&lt;/dates&gt;&lt;urls&gt;&lt;/urls&gt;&lt;/record&gt;&lt;/Cite&gt;&lt;Cite&gt;&lt;Author&gt;Sarter&lt;/Author&gt;&lt;Year&gt;2011&lt;/Year&gt;&lt;RecNum&gt;764&lt;/RecNum&gt;&lt;record&gt;&lt;rec-number&gt;764&lt;/rec-number&gt;&lt;ref-type name="Journal Article"&gt;17&lt;/ref-type&gt;&lt;contributors&gt;&lt;authors&gt;&lt;author&gt;Sarter, S.&lt;/author&gt;&lt;author&gt;Randrianarivelo, R. &lt;/author&gt;&lt;author&gt;Ruez, P.&lt;/author&gt;&lt;author&gt;Raherimandimby M.&lt;/author&gt;&lt;author&gt;Danthu, P.&lt;/author&gt;&lt;/authors&gt;&lt;/contributors&gt;&lt;titles&gt;&lt;title&gt;&lt;style face="normal" font="default" size="100%"&gt;Antimicrobial effects of essential oils of &lt;/style&gt;&lt;style face="italic" font="default" size="100%"&gt;Cinnamosma fragrans&lt;/style&gt;&lt;style face="normal" font="default" size="100%"&gt; on the bacterial communities of the water rearing of &lt;/style&gt;&lt;style face="italic" font="default" size="100%"&gt;Penaeus monodon&lt;/style&gt;&lt;style face="normal" font="default" size="100%"&gt; larvae&lt;/style&gt;&lt;/title&gt;&lt;secondary-title&gt;Vector borne and zoonotic diseases&lt;/secondary-title&gt;&lt;/titles&gt;&lt;periodical&gt;&lt;full-title&gt;Vector Borne and Zoonotic Diseases&lt;/full-title&gt;&lt;abbr-1&gt;Vector Borne Zoonot. Dis.&lt;/abbr-1&gt;&lt;abbr-2&gt;Vector Borne Zoonot Dis&lt;/abbr-2&gt;&lt;abbr-3&gt;Vector Borne &amp;amp; Zoonotic Diseases&lt;/abbr-3&gt;&lt;/periodical&gt;&lt;pages&gt;433-437&lt;/pages&gt;&lt;volume&gt;11&lt;/volume&gt;&lt;number&gt;4&lt;/number&gt;&lt;dates&gt;&lt;year&gt;2011&lt;/year&gt;&lt;/dates&gt;&lt;urls&gt;&lt;/urls&gt;&lt;/record&gt;&lt;/Cite&gt;&lt;/EndNote&gt;</w:instrText>
      </w:r>
      <w:r w:rsidRPr="00F25354">
        <w:rPr>
          <w:rFonts w:cstheme="minorHAnsi"/>
          <w:lang w:val="en-GB"/>
        </w:rPr>
        <w:fldChar w:fldCharType="separate"/>
      </w:r>
      <w:r w:rsidRPr="00F25354">
        <w:rPr>
          <w:rFonts w:cstheme="minorHAnsi"/>
          <w:lang w:val="en-GB"/>
        </w:rPr>
        <w:t>[1.2.3]</w:t>
      </w:r>
      <w:r w:rsidRPr="00F25354">
        <w:rPr>
          <w:rFonts w:cstheme="minorHAnsi"/>
          <w:lang w:val="en-GB"/>
        </w:rPr>
        <w:fldChar w:fldCharType="end"/>
      </w:r>
      <w:r w:rsidRPr="00F25354">
        <w:rPr>
          <w:rFonts w:cstheme="minorHAnsi"/>
          <w:lang w:val="en-GB"/>
        </w:rPr>
        <w:t xml:space="preserve">. Due to their mode of action affecting several targets, no particular resistance or adaptation to essential oils has been described so far in the literature </w:t>
      </w:r>
      <w:r w:rsidRPr="00F25354">
        <w:rPr>
          <w:rFonts w:cstheme="minorHAnsi"/>
          <w:lang w:val="en-GB"/>
        </w:rPr>
        <w:fldChar w:fldCharType="begin"/>
      </w:r>
      <w:r w:rsidRPr="00F25354">
        <w:rPr>
          <w:rFonts w:cstheme="minorHAnsi"/>
          <w:lang w:val="en-GB"/>
        </w:rPr>
        <w:instrText xml:space="preserve"> ADDIN EN.CITE &lt;EndNote&gt;&lt;Cite&gt;&lt;Author&gt;Bakkali&lt;/Author&gt;&lt;Year&gt;2008&lt;/Year&gt;&lt;RecNum&gt;101&lt;/RecNum&gt;&lt;record&gt;&lt;rec-number&gt;101&lt;/rec-number&gt;&lt;ref-type name="Journal Article"&gt;17&lt;/ref-type&gt;&lt;contributors&gt;&lt;authors&gt;&lt;author&gt;Bakkali, F. &lt;/author&gt;&lt;author&gt;Averbeck, S. &lt;/author&gt;&lt;author&gt;Averbeck, D.  &lt;/author&gt;&lt;author&gt;Idaomar, M. &lt;/author&gt;&lt;/authors&gt;&lt;/contributors&gt;&lt;titles&gt;&lt;title&gt;Biological effects of essential oils – A Review&lt;/title&gt;&lt;secondary-title&gt;Food and Chemical Toxicology&lt;/secondary-title&gt;&lt;/titles&gt;&lt;periodical&gt;&lt;full-title&gt;Food and Chemical Toxicology&lt;/full-title&gt;&lt;abbr-1&gt;Food Chem. Toxicol.&lt;/abbr-1&gt;&lt;abbr-2&gt;Food Chem Toxicol&lt;/abbr-2&gt;&lt;abbr-3&gt;Food &amp;amp; Chemical Toxicology&lt;/abbr-3&gt;&lt;/periodical&gt;&lt;pages&gt;446-475&lt;/pages&gt;&lt;volume&gt;46&lt;/volume&gt;&lt;number&gt;2&lt;/number&gt;&lt;keywords&gt;&lt;keyword&gt;Essential oil, Cytotoxicity, Genotoxicity, Antigenotoxicity, Prooxidant activity&lt;/keyword&gt;&lt;/keywords&gt;&lt;dates&gt;&lt;year&gt;2008&lt;/year&gt;&lt;/dates&gt;&lt;urls&gt;&lt;pdf-urls&gt;&lt;url&gt;internal-pdf://Biological Effects of Essential Oils – A Review-0953230336/Biological Effects of Essential Oils – A Review.pdf&lt;/url&gt;&lt;/pdf-urls&gt;&lt;/urls&gt;&lt;/record&gt;&lt;/Cite&gt;&lt;/EndNote&gt;</w:instrText>
      </w:r>
      <w:r w:rsidRPr="00F25354">
        <w:rPr>
          <w:rFonts w:cstheme="minorHAnsi"/>
          <w:lang w:val="en-GB"/>
        </w:rPr>
        <w:fldChar w:fldCharType="separate"/>
      </w:r>
      <w:r w:rsidRPr="00F25354">
        <w:rPr>
          <w:rFonts w:cstheme="minorHAnsi"/>
          <w:lang w:val="en-GB"/>
        </w:rPr>
        <w:t>[4]</w:t>
      </w:r>
      <w:r w:rsidRPr="00F25354">
        <w:rPr>
          <w:rFonts w:cstheme="minorHAnsi"/>
          <w:lang w:val="en-GB"/>
        </w:rPr>
        <w:fldChar w:fldCharType="end"/>
      </w:r>
      <w:r w:rsidRPr="00F25354">
        <w:rPr>
          <w:rFonts w:cstheme="minorHAnsi"/>
          <w:lang w:val="en-GB"/>
        </w:rPr>
        <w:t>.</w:t>
      </w:r>
    </w:p>
    <w:p w:rsidR="00EE3DCF" w:rsidRPr="00F25354" w:rsidRDefault="00EE3DCF" w:rsidP="00057B56">
      <w:pPr>
        <w:pStyle w:val="NoSpacing"/>
        <w:jc w:val="both"/>
        <w:rPr>
          <w:rFonts w:cstheme="minorHAnsi"/>
          <w:lang w:val="en-US"/>
        </w:rPr>
      </w:pPr>
    </w:p>
    <w:p w:rsidR="00EE3DCF" w:rsidRPr="00F25354" w:rsidRDefault="00EE3DCF" w:rsidP="00057B56">
      <w:pPr>
        <w:spacing w:line="240" w:lineRule="auto"/>
        <w:rPr>
          <w:rFonts w:asciiTheme="minorHAnsi" w:hAnsiTheme="minorHAnsi" w:cstheme="minorHAnsi"/>
          <w:lang w:val="en-US"/>
        </w:rPr>
      </w:pPr>
      <w:r w:rsidRPr="00F25354">
        <w:rPr>
          <w:rFonts w:asciiTheme="minorHAnsi" w:hAnsiTheme="minorHAnsi" w:cstheme="minorHAnsi"/>
          <w:lang w:val="en-US"/>
        </w:rPr>
        <w:t>The oral communication will show:</w:t>
      </w:r>
    </w:p>
    <w:p w:rsidR="00EE3DCF" w:rsidRPr="00F25354" w:rsidRDefault="00EE3DCF" w:rsidP="00057B56">
      <w:pPr>
        <w:pStyle w:val="ListParagraph"/>
        <w:numPr>
          <w:ilvl w:val="0"/>
          <w:numId w:val="2"/>
        </w:numPr>
        <w:spacing w:line="240" w:lineRule="auto"/>
        <w:contextualSpacing/>
        <w:rPr>
          <w:rFonts w:asciiTheme="minorHAnsi" w:hAnsiTheme="minorHAnsi" w:cstheme="minorHAnsi"/>
          <w:lang w:val="en-US"/>
        </w:rPr>
      </w:pPr>
      <w:r w:rsidRPr="00F25354">
        <w:rPr>
          <w:rFonts w:asciiTheme="minorHAnsi" w:hAnsiTheme="minorHAnsi" w:cstheme="minorHAnsi"/>
          <w:lang w:val="en-US"/>
        </w:rPr>
        <w:t>The occurrence of resistant bacteria to antibiotics in the region</w:t>
      </w:r>
    </w:p>
    <w:p w:rsidR="00EE3DCF" w:rsidRPr="00F25354" w:rsidRDefault="00EE3DCF" w:rsidP="00057B56">
      <w:pPr>
        <w:pStyle w:val="ListParagraph"/>
        <w:numPr>
          <w:ilvl w:val="0"/>
          <w:numId w:val="2"/>
        </w:numPr>
        <w:spacing w:line="240" w:lineRule="auto"/>
        <w:contextualSpacing/>
        <w:rPr>
          <w:rFonts w:asciiTheme="minorHAnsi" w:hAnsiTheme="minorHAnsi" w:cstheme="minorHAnsi"/>
          <w:lang w:val="en-US"/>
        </w:rPr>
      </w:pPr>
      <w:r w:rsidRPr="00F25354">
        <w:rPr>
          <w:rFonts w:asciiTheme="minorHAnsi" w:hAnsiTheme="minorHAnsi" w:cstheme="minorHAnsi"/>
          <w:lang w:val="en-US"/>
        </w:rPr>
        <w:t>Research results on antimicrobial essential oils and application in shrimp larvae</w:t>
      </w:r>
    </w:p>
    <w:p w:rsidR="00EE3DCF" w:rsidRPr="00F25354" w:rsidRDefault="00EE3DCF" w:rsidP="00057B56">
      <w:pPr>
        <w:pStyle w:val="ListParagraph"/>
        <w:numPr>
          <w:ilvl w:val="0"/>
          <w:numId w:val="2"/>
        </w:numPr>
        <w:spacing w:line="240" w:lineRule="auto"/>
        <w:contextualSpacing/>
        <w:rPr>
          <w:rFonts w:asciiTheme="minorHAnsi" w:hAnsiTheme="minorHAnsi" w:cstheme="minorHAnsi"/>
          <w:lang w:val="en-US"/>
        </w:rPr>
      </w:pPr>
      <w:r w:rsidRPr="00F25354">
        <w:rPr>
          <w:rFonts w:asciiTheme="minorHAnsi" w:hAnsiTheme="minorHAnsi" w:cstheme="minorHAnsi"/>
          <w:lang w:val="en-US"/>
        </w:rPr>
        <w:t>Current research  with local plant extracts  in Vietnam</w:t>
      </w:r>
    </w:p>
    <w:p w:rsidR="00EE3DCF" w:rsidRPr="00F25354" w:rsidRDefault="00EE3DCF" w:rsidP="00057B56">
      <w:pPr>
        <w:pStyle w:val="ListParagraph"/>
        <w:numPr>
          <w:ilvl w:val="0"/>
          <w:numId w:val="2"/>
        </w:numPr>
        <w:spacing w:line="240" w:lineRule="auto"/>
        <w:contextualSpacing/>
        <w:rPr>
          <w:rFonts w:asciiTheme="minorHAnsi" w:hAnsiTheme="minorHAnsi" w:cstheme="minorHAnsi"/>
          <w:lang w:val="en-US"/>
        </w:rPr>
      </w:pPr>
      <w:r w:rsidRPr="00F25354">
        <w:rPr>
          <w:rFonts w:asciiTheme="minorHAnsi" w:hAnsiTheme="minorHAnsi" w:cstheme="minorHAnsi"/>
          <w:lang w:val="en-US"/>
        </w:rPr>
        <w:t>Potential to develop a regional project on the characterization of antimicrobial properties of fruits or spices extracts for application in food production or processing</w:t>
      </w:r>
    </w:p>
    <w:p w:rsidR="00EE3DCF" w:rsidRPr="00F25354" w:rsidRDefault="00EE3DCF" w:rsidP="00EE3DCF">
      <w:pPr>
        <w:rPr>
          <w:rFonts w:asciiTheme="minorHAnsi" w:hAnsiTheme="minorHAnsi" w:cstheme="minorHAnsi"/>
          <w:b/>
          <w:lang w:val="en-US"/>
        </w:rPr>
      </w:pPr>
      <w:r w:rsidRPr="00F25354">
        <w:rPr>
          <w:rFonts w:asciiTheme="minorHAnsi" w:hAnsiTheme="minorHAnsi" w:cstheme="minorHAnsi"/>
          <w:b/>
          <w:lang w:val="en-US"/>
        </w:rPr>
        <w:t>References:</w:t>
      </w:r>
    </w:p>
    <w:p w:rsidR="00EE3DCF" w:rsidRPr="00F25354" w:rsidRDefault="00EE3DCF" w:rsidP="00EE3DCF">
      <w:pPr>
        <w:pStyle w:val="NoSpacing"/>
        <w:numPr>
          <w:ilvl w:val="0"/>
          <w:numId w:val="3"/>
        </w:numPr>
        <w:rPr>
          <w:rFonts w:cstheme="minorHAnsi"/>
          <w:bCs/>
          <w:iCs/>
          <w:lang w:val="en-GB"/>
        </w:rPr>
      </w:pPr>
      <w:proofErr w:type="spellStart"/>
      <w:r w:rsidRPr="00F25354">
        <w:rPr>
          <w:rFonts w:cstheme="minorHAnsi"/>
          <w:lang w:val="en-GB"/>
        </w:rPr>
        <w:t>Randrianarivelo</w:t>
      </w:r>
      <w:proofErr w:type="spellEnd"/>
      <w:r w:rsidRPr="00F25354">
        <w:rPr>
          <w:rFonts w:cstheme="minorHAnsi"/>
          <w:lang w:val="en-GB"/>
        </w:rPr>
        <w:t xml:space="preserve"> R., </w:t>
      </w:r>
      <w:r w:rsidRPr="00F25354">
        <w:rPr>
          <w:rFonts w:cstheme="minorHAnsi"/>
          <w:bCs/>
          <w:lang w:val="en-GB"/>
        </w:rPr>
        <w:t>Sarter S.</w:t>
      </w:r>
      <w:r w:rsidRPr="00F25354">
        <w:rPr>
          <w:rFonts w:cstheme="minorHAnsi"/>
          <w:lang w:val="en-GB"/>
        </w:rPr>
        <w:t xml:space="preserve">, </w:t>
      </w:r>
      <w:proofErr w:type="spellStart"/>
      <w:r w:rsidRPr="00F25354">
        <w:rPr>
          <w:rFonts w:cstheme="minorHAnsi"/>
          <w:lang w:val="en-GB"/>
        </w:rPr>
        <w:t>Odoux</w:t>
      </w:r>
      <w:proofErr w:type="spellEnd"/>
      <w:r w:rsidRPr="00F25354">
        <w:rPr>
          <w:rFonts w:cstheme="minorHAnsi"/>
          <w:lang w:val="en-GB"/>
        </w:rPr>
        <w:t xml:space="preserve"> E.,  Brat P., Lebrun M.,  </w:t>
      </w:r>
      <w:proofErr w:type="spellStart"/>
      <w:r w:rsidRPr="00F25354">
        <w:rPr>
          <w:rFonts w:cstheme="minorHAnsi"/>
          <w:lang w:val="en-GB"/>
        </w:rPr>
        <w:t>Menut</w:t>
      </w:r>
      <w:proofErr w:type="spellEnd"/>
      <w:r w:rsidRPr="00F25354">
        <w:rPr>
          <w:rFonts w:cstheme="minorHAnsi"/>
          <w:lang w:val="en-GB"/>
        </w:rPr>
        <w:t xml:space="preserve"> C., </w:t>
      </w:r>
      <w:proofErr w:type="spellStart"/>
      <w:r w:rsidRPr="00F25354">
        <w:rPr>
          <w:rFonts w:cstheme="minorHAnsi"/>
          <w:lang w:val="en-GB"/>
        </w:rPr>
        <w:t>Romestand</w:t>
      </w:r>
      <w:proofErr w:type="spellEnd"/>
      <w:r w:rsidRPr="00F25354">
        <w:rPr>
          <w:rFonts w:cstheme="minorHAnsi"/>
          <w:lang w:val="en-GB"/>
        </w:rPr>
        <w:t xml:space="preserve"> B., </w:t>
      </w:r>
      <w:proofErr w:type="spellStart"/>
      <w:r w:rsidRPr="00F25354">
        <w:rPr>
          <w:rFonts w:cstheme="minorHAnsi"/>
          <w:lang w:val="en-GB"/>
        </w:rPr>
        <w:t>Andrianoelisoa</w:t>
      </w:r>
      <w:proofErr w:type="spellEnd"/>
      <w:r w:rsidRPr="00F25354">
        <w:rPr>
          <w:rFonts w:cstheme="minorHAnsi"/>
          <w:lang w:val="en-GB"/>
        </w:rPr>
        <w:t xml:space="preserve"> H.S., </w:t>
      </w:r>
      <w:proofErr w:type="spellStart"/>
      <w:r w:rsidRPr="00F25354">
        <w:rPr>
          <w:rFonts w:cstheme="minorHAnsi"/>
          <w:lang w:val="en-GB"/>
        </w:rPr>
        <w:t>Raherimandimby</w:t>
      </w:r>
      <w:proofErr w:type="spellEnd"/>
      <w:r w:rsidRPr="00F25354">
        <w:rPr>
          <w:rFonts w:cstheme="minorHAnsi"/>
          <w:lang w:val="en-GB"/>
        </w:rPr>
        <w:t xml:space="preserve"> M., </w:t>
      </w:r>
      <w:proofErr w:type="spellStart"/>
      <w:r w:rsidRPr="00F25354">
        <w:rPr>
          <w:rFonts w:cstheme="minorHAnsi"/>
          <w:lang w:val="en-GB"/>
        </w:rPr>
        <w:t>Danthu</w:t>
      </w:r>
      <w:proofErr w:type="spellEnd"/>
      <w:r w:rsidRPr="00F25354">
        <w:rPr>
          <w:rFonts w:cstheme="minorHAnsi"/>
          <w:lang w:val="en-GB"/>
        </w:rPr>
        <w:t xml:space="preserve"> </w:t>
      </w:r>
      <w:proofErr w:type="spellStart"/>
      <w:r w:rsidRPr="00F25354">
        <w:rPr>
          <w:rFonts w:cstheme="minorHAnsi"/>
          <w:lang w:val="en-GB"/>
        </w:rPr>
        <w:t>P.</w:t>
      </w:r>
      <w:r w:rsidRPr="00F25354">
        <w:rPr>
          <w:rFonts w:cstheme="minorHAnsi"/>
          <w:bCs/>
          <w:lang w:val="en-GB"/>
        </w:rPr>
        <w:t>Composition</w:t>
      </w:r>
      <w:proofErr w:type="spellEnd"/>
      <w:r w:rsidRPr="00F25354">
        <w:rPr>
          <w:rFonts w:cstheme="minorHAnsi"/>
          <w:bCs/>
          <w:lang w:val="en-GB"/>
        </w:rPr>
        <w:t xml:space="preserve"> and antimicrobial activity of essential oils of </w:t>
      </w:r>
      <w:proofErr w:type="spellStart"/>
      <w:r w:rsidRPr="00F25354">
        <w:rPr>
          <w:rFonts w:cstheme="minorHAnsi"/>
          <w:bCs/>
          <w:i/>
          <w:lang w:val="en-GB"/>
        </w:rPr>
        <w:t>Cinnamosma</w:t>
      </w:r>
      <w:proofErr w:type="spellEnd"/>
      <w:r w:rsidRPr="00F25354">
        <w:rPr>
          <w:rFonts w:cstheme="minorHAnsi"/>
          <w:bCs/>
          <w:i/>
          <w:lang w:val="en-GB"/>
        </w:rPr>
        <w:t xml:space="preserve"> </w:t>
      </w:r>
      <w:proofErr w:type="spellStart"/>
      <w:r w:rsidRPr="00F25354">
        <w:rPr>
          <w:rFonts w:cstheme="minorHAnsi"/>
          <w:bCs/>
          <w:i/>
          <w:lang w:val="en-GB"/>
        </w:rPr>
        <w:t>fragrans</w:t>
      </w:r>
      <w:proofErr w:type="spellEnd"/>
      <w:r w:rsidRPr="00F25354">
        <w:rPr>
          <w:rFonts w:cstheme="minorHAnsi"/>
          <w:bCs/>
          <w:iCs/>
          <w:lang w:val="en-GB"/>
        </w:rPr>
        <w:t>. Food Chemistry, 2009, 114, 680-684.</w:t>
      </w:r>
    </w:p>
    <w:p w:rsidR="00EE3DCF" w:rsidRPr="00F25354" w:rsidRDefault="00EE3DCF" w:rsidP="00EE3DCF">
      <w:pPr>
        <w:pStyle w:val="NoSpacing"/>
        <w:numPr>
          <w:ilvl w:val="0"/>
          <w:numId w:val="3"/>
        </w:numPr>
        <w:rPr>
          <w:rFonts w:cstheme="minorHAnsi"/>
          <w:color w:val="000000"/>
          <w:lang w:val="en-GB"/>
        </w:rPr>
      </w:pPr>
      <w:proofErr w:type="spellStart"/>
      <w:r w:rsidRPr="00F25354">
        <w:rPr>
          <w:rFonts w:cstheme="minorHAnsi"/>
          <w:color w:val="000000"/>
          <w:lang w:val="en-GB"/>
        </w:rPr>
        <w:t>Randrianarivelo</w:t>
      </w:r>
      <w:proofErr w:type="spellEnd"/>
      <w:r w:rsidRPr="00F25354">
        <w:rPr>
          <w:rFonts w:cstheme="minorHAnsi"/>
          <w:color w:val="000000"/>
          <w:lang w:val="en-GB"/>
        </w:rPr>
        <w:t xml:space="preserve">, R., P. </w:t>
      </w:r>
      <w:proofErr w:type="spellStart"/>
      <w:r w:rsidRPr="00F25354">
        <w:rPr>
          <w:rFonts w:cstheme="minorHAnsi"/>
          <w:color w:val="000000"/>
          <w:lang w:val="en-GB"/>
        </w:rPr>
        <w:t>Danthu</w:t>
      </w:r>
      <w:proofErr w:type="spellEnd"/>
      <w:r w:rsidRPr="00F25354">
        <w:rPr>
          <w:rFonts w:cstheme="minorHAnsi"/>
          <w:color w:val="000000"/>
          <w:lang w:val="en-GB"/>
        </w:rPr>
        <w:t xml:space="preserve">, C. Benoit, P. </w:t>
      </w:r>
      <w:proofErr w:type="spellStart"/>
      <w:r w:rsidRPr="00F25354">
        <w:rPr>
          <w:rFonts w:cstheme="minorHAnsi"/>
          <w:color w:val="000000"/>
          <w:lang w:val="en-GB"/>
        </w:rPr>
        <w:t>Ruez</w:t>
      </w:r>
      <w:proofErr w:type="spellEnd"/>
      <w:r w:rsidRPr="00F25354">
        <w:rPr>
          <w:rFonts w:cstheme="minorHAnsi"/>
          <w:color w:val="000000"/>
          <w:lang w:val="en-GB"/>
        </w:rPr>
        <w:t xml:space="preserve">, M. </w:t>
      </w:r>
      <w:proofErr w:type="spellStart"/>
      <w:r w:rsidRPr="00F25354">
        <w:rPr>
          <w:rFonts w:cstheme="minorHAnsi"/>
          <w:color w:val="000000"/>
          <w:lang w:val="en-GB"/>
        </w:rPr>
        <w:t>Raherimandimby</w:t>
      </w:r>
      <w:proofErr w:type="spellEnd"/>
      <w:r w:rsidRPr="00F25354">
        <w:rPr>
          <w:rFonts w:cstheme="minorHAnsi"/>
          <w:color w:val="000000"/>
          <w:lang w:val="en-GB"/>
        </w:rPr>
        <w:t xml:space="preserve">, and S. Sarter, Novel alternative to antibiotics in shrimp hatchery:  Effects of the essential oil of </w:t>
      </w:r>
      <w:proofErr w:type="spellStart"/>
      <w:r w:rsidRPr="00F25354">
        <w:rPr>
          <w:rFonts w:cstheme="minorHAnsi"/>
          <w:i/>
          <w:color w:val="000000"/>
          <w:lang w:val="en-GB"/>
        </w:rPr>
        <w:t>Cinnamosma</w:t>
      </w:r>
      <w:proofErr w:type="spellEnd"/>
      <w:r w:rsidRPr="00F25354">
        <w:rPr>
          <w:rFonts w:cstheme="minorHAnsi"/>
          <w:i/>
          <w:color w:val="000000"/>
          <w:lang w:val="en-GB"/>
        </w:rPr>
        <w:t xml:space="preserve"> </w:t>
      </w:r>
      <w:proofErr w:type="spellStart"/>
      <w:r w:rsidRPr="00F25354">
        <w:rPr>
          <w:rFonts w:cstheme="minorHAnsi"/>
          <w:i/>
          <w:color w:val="000000"/>
          <w:lang w:val="en-GB"/>
        </w:rPr>
        <w:t>fragrans</w:t>
      </w:r>
      <w:proofErr w:type="spellEnd"/>
      <w:r w:rsidRPr="00F25354">
        <w:rPr>
          <w:rFonts w:cstheme="minorHAnsi"/>
          <w:color w:val="000000"/>
          <w:lang w:val="en-GB"/>
        </w:rPr>
        <w:t xml:space="preserve"> on survival and bacterial concentration of </w:t>
      </w:r>
      <w:proofErr w:type="spellStart"/>
      <w:r w:rsidRPr="00F25354">
        <w:rPr>
          <w:rFonts w:cstheme="minorHAnsi"/>
          <w:i/>
          <w:color w:val="000000"/>
          <w:lang w:val="en-GB"/>
        </w:rPr>
        <w:t>Penaeus</w:t>
      </w:r>
      <w:proofErr w:type="spellEnd"/>
      <w:r w:rsidRPr="00F25354">
        <w:rPr>
          <w:rFonts w:cstheme="minorHAnsi"/>
          <w:i/>
          <w:color w:val="000000"/>
          <w:lang w:val="en-GB"/>
        </w:rPr>
        <w:t xml:space="preserve"> </w:t>
      </w:r>
      <w:proofErr w:type="spellStart"/>
      <w:r w:rsidRPr="00F25354">
        <w:rPr>
          <w:rFonts w:cstheme="minorHAnsi"/>
          <w:i/>
          <w:color w:val="000000"/>
          <w:lang w:val="en-GB"/>
        </w:rPr>
        <w:t>monodon</w:t>
      </w:r>
      <w:proofErr w:type="spellEnd"/>
      <w:r w:rsidRPr="00F25354">
        <w:rPr>
          <w:rFonts w:cstheme="minorHAnsi"/>
          <w:color w:val="000000"/>
          <w:lang w:val="en-GB"/>
        </w:rPr>
        <w:t xml:space="preserve"> larvae. Journal of Applied Microbiology, 2010, 109, p. 642-650.</w:t>
      </w:r>
    </w:p>
    <w:p w:rsidR="00EE3DCF" w:rsidRPr="00F25354" w:rsidRDefault="00EE3DCF" w:rsidP="00EE3DCF">
      <w:pPr>
        <w:pStyle w:val="NoSpacing"/>
        <w:numPr>
          <w:ilvl w:val="0"/>
          <w:numId w:val="3"/>
        </w:numPr>
        <w:rPr>
          <w:rFonts w:cstheme="minorHAnsi"/>
          <w:color w:val="000000"/>
          <w:lang w:val="en-GB"/>
        </w:rPr>
      </w:pPr>
      <w:r w:rsidRPr="00F25354">
        <w:rPr>
          <w:rFonts w:cstheme="minorHAnsi"/>
          <w:color w:val="000000"/>
          <w:lang w:val="en-GB"/>
        </w:rPr>
        <w:t xml:space="preserve">Sarter, S., R. </w:t>
      </w:r>
      <w:proofErr w:type="spellStart"/>
      <w:r w:rsidRPr="00F25354">
        <w:rPr>
          <w:rFonts w:cstheme="minorHAnsi"/>
          <w:color w:val="000000"/>
          <w:lang w:val="en-GB"/>
        </w:rPr>
        <w:t>Randrianarivelo</w:t>
      </w:r>
      <w:proofErr w:type="spellEnd"/>
      <w:r w:rsidRPr="00F25354">
        <w:rPr>
          <w:rFonts w:cstheme="minorHAnsi"/>
          <w:color w:val="000000"/>
          <w:lang w:val="en-GB"/>
        </w:rPr>
        <w:t xml:space="preserve">, P. </w:t>
      </w:r>
      <w:proofErr w:type="spellStart"/>
      <w:r w:rsidRPr="00F25354">
        <w:rPr>
          <w:rFonts w:cstheme="minorHAnsi"/>
          <w:color w:val="000000"/>
          <w:lang w:val="en-GB"/>
        </w:rPr>
        <w:t>Ruez</w:t>
      </w:r>
      <w:proofErr w:type="spellEnd"/>
      <w:r w:rsidRPr="00F25354">
        <w:rPr>
          <w:rFonts w:cstheme="minorHAnsi"/>
          <w:color w:val="000000"/>
          <w:lang w:val="en-GB"/>
        </w:rPr>
        <w:t xml:space="preserve">, R. M., and P. </w:t>
      </w:r>
      <w:proofErr w:type="spellStart"/>
      <w:r w:rsidRPr="00F25354">
        <w:rPr>
          <w:rFonts w:cstheme="minorHAnsi"/>
          <w:color w:val="000000"/>
          <w:lang w:val="en-GB"/>
        </w:rPr>
        <w:t>Danthu</w:t>
      </w:r>
      <w:proofErr w:type="spellEnd"/>
      <w:r w:rsidRPr="00F25354">
        <w:rPr>
          <w:rFonts w:cstheme="minorHAnsi"/>
          <w:color w:val="000000"/>
          <w:lang w:val="en-GB"/>
        </w:rPr>
        <w:t xml:space="preserve">, Antimicrobial effects of essential oils of </w:t>
      </w:r>
      <w:proofErr w:type="spellStart"/>
      <w:r w:rsidRPr="00F25354">
        <w:rPr>
          <w:rFonts w:cstheme="minorHAnsi"/>
          <w:i/>
          <w:color w:val="000000"/>
          <w:lang w:val="en-GB"/>
        </w:rPr>
        <w:t>Cinnamosma</w:t>
      </w:r>
      <w:proofErr w:type="spellEnd"/>
      <w:r w:rsidRPr="00F25354">
        <w:rPr>
          <w:rFonts w:cstheme="minorHAnsi"/>
          <w:i/>
          <w:color w:val="000000"/>
          <w:lang w:val="en-GB"/>
        </w:rPr>
        <w:t xml:space="preserve"> </w:t>
      </w:r>
      <w:proofErr w:type="spellStart"/>
      <w:r w:rsidRPr="00F25354">
        <w:rPr>
          <w:rFonts w:cstheme="minorHAnsi"/>
          <w:i/>
          <w:color w:val="000000"/>
          <w:lang w:val="en-GB"/>
        </w:rPr>
        <w:t>fragrans</w:t>
      </w:r>
      <w:proofErr w:type="spellEnd"/>
      <w:r w:rsidRPr="00F25354">
        <w:rPr>
          <w:rFonts w:cstheme="minorHAnsi"/>
          <w:color w:val="000000"/>
          <w:lang w:val="en-GB"/>
        </w:rPr>
        <w:t xml:space="preserve"> on the bacterial communities of the water rearing of </w:t>
      </w:r>
      <w:proofErr w:type="spellStart"/>
      <w:r w:rsidRPr="00F25354">
        <w:rPr>
          <w:rFonts w:cstheme="minorHAnsi"/>
          <w:i/>
          <w:color w:val="000000"/>
          <w:lang w:val="en-GB"/>
        </w:rPr>
        <w:t>Penaeus</w:t>
      </w:r>
      <w:proofErr w:type="spellEnd"/>
      <w:r w:rsidRPr="00F25354">
        <w:rPr>
          <w:rFonts w:cstheme="minorHAnsi"/>
          <w:i/>
          <w:color w:val="000000"/>
          <w:lang w:val="en-GB"/>
        </w:rPr>
        <w:t xml:space="preserve"> </w:t>
      </w:r>
      <w:proofErr w:type="spellStart"/>
      <w:r w:rsidRPr="00F25354">
        <w:rPr>
          <w:rFonts w:cstheme="minorHAnsi"/>
          <w:i/>
          <w:color w:val="000000"/>
          <w:lang w:val="en-GB"/>
        </w:rPr>
        <w:t>monodon</w:t>
      </w:r>
      <w:proofErr w:type="spellEnd"/>
      <w:r w:rsidRPr="00F25354">
        <w:rPr>
          <w:rFonts w:cstheme="minorHAnsi"/>
          <w:color w:val="000000"/>
          <w:lang w:val="en-GB"/>
        </w:rPr>
        <w:t xml:space="preserve"> larvae</w:t>
      </w:r>
      <w:r w:rsidRPr="00F25354">
        <w:rPr>
          <w:rFonts w:cstheme="minorHAnsi"/>
          <w:i/>
          <w:color w:val="000000"/>
          <w:lang w:val="en-GB"/>
        </w:rPr>
        <w:t>.</w:t>
      </w:r>
      <w:r w:rsidRPr="00F25354">
        <w:rPr>
          <w:rFonts w:cstheme="minorHAnsi"/>
          <w:color w:val="000000"/>
          <w:lang w:val="en-GB"/>
        </w:rPr>
        <w:t xml:space="preserve"> Vector Borne and Zoonotic Diseases, 2011, 11(4), p. 433-437.</w:t>
      </w:r>
    </w:p>
    <w:p w:rsidR="00EE3DCF" w:rsidRPr="00F25354" w:rsidRDefault="00EE3DCF" w:rsidP="00EE3DCF">
      <w:pPr>
        <w:pStyle w:val="NoSpacing"/>
        <w:numPr>
          <w:ilvl w:val="0"/>
          <w:numId w:val="3"/>
        </w:numPr>
        <w:rPr>
          <w:rFonts w:cstheme="minorHAnsi"/>
          <w:color w:val="000000"/>
          <w:lang w:val="en-GB"/>
        </w:rPr>
      </w:pPr>
      <w:proofErr w:type="spellStart"/>
      <w:r w:rsidRPr="00F25354">
        <w:rPr>
          <w:rFonts w:cstheme="minorHAnsi"/>
          <w:color w:val="000000"/>
          <w:lang w:val="en-GB"/>
        </w:rPr>
        <w:t>Bakkali</w:t>
      </w:r>
      <w:proofErr w:type="spellEnd"/>
      <w:r w:rsidRPr="00F25354">
        <w:rPr>
          <w:rFonts w:cstheme="minorHAnsi"/>
          <w:color w:val="000000"/>
          <w:lang w:val="en-GB"/>
        </w:rPr>
        <w:t xml:space="preserve">, F., S. </w:t>
      </w:r>
      <w:proofErr w:type="spellStart"/>
      <w:r w:rsidRPr="00F25354">
        <w:rPr>
          <w:rFonts w:cstheme="minorHAnsi"/>
          <w:color w:val="000000"/>
          <w:lang w:val="en-GB"/>
        </w:rPr>
        <w:t>Averbeck</w:t>
      </w:r>
      <w:proofErr w:type="spellEnd"/>
      <w:r w:rsidRPr="00F25354">
        <w:rPr>
          <w:rFonts w:cstheme="minorHAnsi"/>
          <w:color w:val="000000"/>
          <w:lang w:val="en-GB"/>
        </w:rPr>
        <w:t xml:space="preserve">, D. </w:t>
      </w:r>
      <w:proofErr w:type="spellStart"/>
      <w:r w:rsidRPr="00F25354">
        <w:rPr>
          <w:rFonts w:cstheme="minorHAnsi"/>
          <w:color w:val="000000"/>
          <w:lang w:val="en-GB"/>
        </w:rPr>
        <w:t>Averbeck</w:t>
      </w:r>
      <w:proofErr w:type="spellEnd"/>
      <w:r w:rsidRPr="00F25354">
        <w:rPr>
          <w:rFonts w:cstheme="minorHAnsi"/>
          <w:color w:val="000000"/>
          <w:lang w:val="en-GB"/>
        </w:rPr>
        <w:t xml:space="preserve">, and M. </w:t>
      </w:r>
      <w:proofErr w:type="spellStart"/>
      <w:r w:rsidRPr="00F25354">
        <w:rPr>
          <w:rFonts w:cstheme="minorHAnsi"/>
          <w:color w:val="000000"/>
          <w:lang w:val="en-GB"/>
        </w:rPr>
        <w:t>Idaomar</w:t>
      </w:r>
      <w:proofErr w:type="spellEnd"/>
      <w:r w:rsidRPr="00F25354">
        <w:rPr>
          <w:rFonts w:cstheme="minorHAnsi"/>
          <w:color w:val="000000"/>
          <w:lang w:val="en-GB"/>
        </w:rPr>
        <w:t>, Biological effects of essential oils – A Review</w:t>
      </w:r>
      <w:r w:rsidRPr="00F25354">
        <w:rPr>
          <w:rFonts w:cstheme="minorHAnsi"/>
          <w:i/>
          <w:color w:val="000000"/>
          <w:lang w:val="en-GB"/>
        </w:rPr>
        <w:t>.</w:t>
      </w:r>
      <w:r w:rsidRPr="00F25354">
        <w:rPr>
          <w:rFonts w:cstheme="minorHAnsi"/>
          <w:color w:val="000000"/>
          <w:lang w:val="en-GB"/>
        </w:rPr>
        <w:t xml:space="preserve"> Food and Chemical Toxicology, 2008, 46(2), p. 446-475.</w:t>
      </w:r>
    </w:p>
    <w:p w:rsidR="00EE3DCF" w:rsidRPr="00F25354" w:rsidRDefault="00EE3DCF" w:rsidP="00EE3DCF">
      <w:pPr>
        <w:pStyle w:val="NoSpacing"/>
        <w:ind w:left="720"/>
        <w:rPr>
          <w:rFonts w:cstheme="minorHAnsi"/>
          <w:color w:val="000000"/>
          <w:lang w:val="en-GB"/>
        </w:rPr>
      </w:pPr>
    </w:p>
    <w:p w:rsidR="00057B56" w:rsidRPr="00074E83" w:rsidRDefault="00057B56" w:rsidP="00057B56">
      <w:pPr>
        <w:jc w:val="center"/>
        <w:rPr>
          <w:rFonts w:asciiTheme="minorHAnsi" w:hAnsiTheme="minorHAnsi" w:cstheme="minorHAnsi"/>
          <w:b/>
          <w:caps/>
          <w:shd w:val="clear" w:color="auto" w:fill="FFFFFF"/>
        </w:rPr>
      </w:pPr>
      <w:r>
        <w:rPr>
          <w:rFonts w:asciiTheme="minorHAnsi" w:hAnsiTheme="minorHAnsi" w:cstheme="minorHAnsi"/>
          <w:b/>
          <w:shd w:val="clear" w:color="auto" w:fill="FFFFFF"/>
        </w:rPr>
        <w:lastRenderedPageBreak/>
        <w:t xml:space="preserve">5. </w:t>
      </w:r>
      <w:r w:rsidRPr="00074E83">
        <w:rPr>
          <w:rFonts w:asciiTheme="minorHAnsi" w:hAnsiTheme="minorHAnsi" w:cstheme="minorHAnsi"/>
          <w:b/>
          <w:shd w:val="clear" w:color="auto" w:fill="FFFFFF"/>
        </w:rPr>
        <w:t xml:space="preserve">Preservation and quality aspects of selected </w:t>
      </w:r>
      <w:r>
        <w:rPr>
          <w:rFonts w:asciiTheme="minorHAnsi" w:hAnsiTheme="minorHAnsi" w:cstheme="minorHAnsi"/>
          <w:b/>
          <w:shd w:val="clear" w:color="auto" w:fill="FFFFFF"/>
        </w:rPr>
        <w:t>S</w:t>
      </w:r>
      <w:r w:rsidRPr="00074E83">
        <w:rPr>
          <w:rFonts w:asciiTheme="minorHAnsi" w:hAnsiTheme="minorHAnsi" w:cstheme="minorHAnsi"/>
          <w:b/>
          <w:shd w:val="clear" w:color="auto" w:fill="FFFFFF"/>
        </w:rPr>
        <w:t xml:space="preserve">ri </w:t>
      </w:r>
      <w:r>
        <w:rPr>
          <w:rFonts w:asciiTheme="minorHAnsi" w:hAnsiTheme="minorHAnsi" w:cstheme="minorHAnsi"/>
          <w:b/>
          <w:shd w:val="clear" w:color="auto" w:fill="FFFFFF"/>
        </w:rPr>
        <w:t>L</w:t>
      </w:r>
      <w:r w:rsidRPr="00074E83">
        <w:rPr>
          <w:rFonts w:asciiTheme="minorHAnsi" w:hAnsiTheme="minorHAnsi" w:cstheme="minorHAnsi"/>
          <w:b/>
          <w:shd w:val="clear" w:color="auto" w:fill="FFFFFF"/>
        </w:rPr>
        <w:t>ankan fruits</w:t>
      </w:r>
    </w:p>
    <w:p w:rsidR="00B45696" w:rsidRPr="00057B56" w:rsidRDefault="00057B56" w:rsidP="00057B56">
      <w:pPr>
        <w:pStyle w:val="ListParagraph"/>
        <w:rPr>
          <w:rFonts w:asciiTheme="minorHAnsi" w:hAnsiTheme="minorHAnsi" w:cstheme="minorHAnsi"/>
        </w:rPr>
      </w:pPr>
      <w:proofErr w:type="spellStart"/>
      <w:r w:rsidRPr="00057B56">
        <w:rPr>
          <w:rFonts w:asciiTheme="minorHAnsi" w:hAnsiTheme="minorHAnsi" w:cstheme="minorHAnsi"/>
          <w:b/>
          <w:bCs/>
          <w:shd w:val="clear" w:color="auto" w:fill="FFFFFF"/>
        </w:rPr>
        <w:t>Dharmasena</w:t>
      </w:r>
      <w:proofErr w:type="spellEnd"/>
      <w:r w:rsidRPr="00057B56">
        <w:rPr>
          <w:rFonts w:asciiTheme="minorHAnsi" w:hAnsiTheme="minorHAnsi" w:cstheme="minorHAnsi"/>
          <w:b/>
          <w:bCs/>
          <w:caps/>
          <w:shd w:val="clear" w:color="auto" w:fill="FFFFFF"/>
        </w:rPr>
        <w:t>, D.A.N</w:t>
      </w:r>
      <w:r w:rsidRPr="00057B56">
        <w:rPr>
          <w:rFonts w:asciiTheme="minorHAnsi" w:hAnsiTheme="minorHAnsi" w:cstheme="minorHAnsi"/>
          <w:b/>
          <w:bCs/>
          <w:caps/>
          <w:shd w:val="clear" w:color="auto" w:fill="FFFFFF"/>
        </w:rPr>
        <w:t>.,</w:t>
      </w:r>
      <w:r w:rsidRPr="00057B56">
        <w:rPr>
          <w:rFonts w:asciiTheme="minorHAnsi" w:hAnsiTheme="minorHAnsi" w:cstheme="minorHAnsi"/>
          <w:caps/>
          <w:shd w:val="clear" w:color="auto" w:fill="FFFFFF"/>
        </w:rPr>
        <w:t xml:space="preserve"> </w:t>
      </w:r>
      <w:r w:rsidR="00B45696" w:rsidRPr="00057B56">
        <w:rPr>
          <w:rFonts w:asciiTheme="minorHAnsi" w:hAnsiTheme="minorHAnsi" w:cstheme="minorHAnsi"/>
        </w:rPr>
        <w:t xml:space="preserve">Department of Agricultural Engineering, Faculty of Agriculture, University of </w:t>
      </w:r>
      <w:proofErr w:type="spellStart"/>
      <w:r w:rsidR="00B45696" w:rsidRPr="00057B56">
        <w:rPr>
          <w:rFonts w:asciiTheme="minorHAnsi" w:hAnsiTheme="minorHAnsi" w:cstheme="minorHAnsi"/>
        </w:rPr>
        <w:t>Peradeniya</w:t>
      </w:r>
      <w:proofErr w:type="spellEnd"/>
      <w:r w:rsidR="00B45696" w:rsidRPr="00057B56">
        <w:rPr>
          <w:rFonts w:asciiTheme="minorHAnsi" w:hAnsiTheme="minorHAnsi" w:cstheme="minorHAnsi"/>
        </w:rPr>
        <w:t>, Sri Lanka</w:t>
      </w:r>
    </w:p>
    <w:p w:rsidR="00B45696" w:rsidRPr="00057B56" w:rsidRDefault="00B45696" w:rsidP="00057B56">
      <w:pPr>
        <w:spacing w:line="240" w:lineRule="auto"/>
        <w:jc w:val="both"/>
        <w:rPr>
          <w:rFonts w:asciiTheme="minorHAnsi" w:hAnsiTheme="minorHAnsi" w:cstheme="minorHAnsi"/>
        </w:rPr>
      </w:pPr>
      <w:r w:rsidRPr="00057B56">
        <w:rPr>
          <w:rFonts w:asciiTheme="minorHAnsi" w:hAnsiTheme="minorHAnsi" w:cstheme="minorHAnsi"/>
        </w:rPr>
        <w:t xml:space="preserve">Changes occurring with processing can be desirable or undesirable and can affect the sensory &amp; functional properties, and nutritive value. Development of toxic substances, changes to the texture, </w:t>
      </w:r>
      <w:proofErr w:type="spellStart"/>
      <w:r w:rsidRPr="00057B56">
        <w:rPr>
          <w:rFonts w:asciiTheme="minorHAnsi" w:hAnsiTheme="minorHAnsi" w:cstheme="minorHAnsi"/>
        </w:rPr>
        <w:t>flavor</w:t>
      </w:r>
      <w:proofErr w:type="spellEnd"/>
      <w:r w:rsidRPr="00057B56">
        <w:rPr>
          <w:rFonts w:asciiTheme="minorHAnsi" w:hAnsiTheme="minorHAnsi" w:cstheme="minorHAnsi"/>
        </w:rPr>
        <w:t xml:space="preserve">, </w:t>
      </w:r>
      <w:proofErr w:type="spellStart"/>
      <w:r w:rsidRPr="00057B56">
        <w:rPr>
          <w:rFonts w:asciiTheme="minorHAnsi" w:hAnsiTheme="minorHAnsi" w:cstheme="minorHAnsi"/>
        </w:rPr>
        <w:t>color</w:t>
      </w:r>
      <w:proofErr w:type="spellEnd"/>
      <w:r w:rsidRPr="00057B56">
        <w:rPr>
          <w:rFonts w:asciiTheme="minorHAnsi" w:hAnsiTheme="minorHAnsi" w:cstheme="minorHAnsi"/>
        </w:rPr>
        <w:t xml:space="preserve"> and nutritive value are some of the undesirable properties. Development of pleasing </w:t>
      </w:r>
      <w:proofErr w:type="spellStart"/>
      <w:r w:rsidRPr="00057B56">
        <w:rPr>
          <w:rFonts w:asciiTheme="minorHAnsi" w:hAnsiTheme="minorHAnsi" w:cstheme="minorHAnsi"/>
        </w:rPr>
        <w:t>odors</w:t>
      </w:r>
      <w:proofErr w:type="spellEnd"/>
      <w:r w:rsidRPr="00057B56">
        <w:rPr>
          <w:rFonts w:asciiTheme="minorHAnsi" w:hAnsiTheme="minorHAnsi" w:cstheme="minorHAnsi"/>
        </w:rPr>
        <w:t xml:space="preserve">, </w:t>
      </w:r>
      <w:proofErr w:type="spellStart"/>
      <w:r w:rsidRPr="00057B56">
        <w:rPr>
          <w:rFonts w:asciiTheme="minorHAnsi" w:hAnsiTheme="minorHAnsi" w:cstheme="minorHAnsi"/>
        </w:rPr>
        <w:t>flavors</w:t>
      </w:r>
      <w:proofErr w:type="spellEnd"/>
      <w:r w:rsidRPr="00057B56">
        <w:rPr>
          <w:rFonts w:asciiTheme="minorHAnsi" w:hAnsiTheme="minorHAnsi" w:cstheme="minorHAnsi"/>
        </w:rPr>
        <w:t xml:space="preserve"> and textures, inactivation of enzymes and nutritional substances, improvement of the functionality in food ingredients are possible desirable properties. </w:t>
      </w:r>
      <w:proofErr w:type="spellStart"/>
      <w:r w:rsidRPr="00057B56">
        <w:rPr>
          <w:rFonts w:asciiTheme="minorHAnsi" w:hAnsiTheme="minorHAnsi" w:cstheme="minorHAnsi"/>
          <w:i/>
        </w:rPr>
        <w:t>Garcinia</w:t>
      </w:r>
      <w:proofErr w:type="spellEnd"/>
      <w:r w:rsidRPr="00057B56">
        <w:rPr>
          <w:rFonts w:asciiTheme="minorHAnsi" w:hAnsiTheme="minorHAnsi" w:cstheme="minorHAnsi"/>
          <w:i/>
        </w:rPr>
        <w:t xml:space="preserve"> </w:t>
      </w:r>
      <w:proofErr w:type="spellStart"/>
      <w:r w:rsidRPr="00057B56">
        <w:rPr>
          <w:rFonts w:asciiTheme="minorHAnsi" w:hAnsiTheme="minorHAnsi" w:cstheme="minorHAnsi"/>
          <w:i/>
        </w:rPr>
        <w:t>cambogia</w:t>
      </w:r>
      <w:proofErr w:type="spellEnd"/>
      <w:r w:rsidRPr="00057B56">
        <w:rPr>
          <w:rFonts w:asciiTheme="minorHAnsi" w:hAnsiTheme="minorHAnsi" w:cstheme="minorHAnsi"/>
        </w:rPr>
        <w:t xml:space="preserve">, </w:t>
      </w:r>
      <w:r w:rsidRPr="00057B56">
        <w:rPr>
          <w:rFonts w:asciiTheme="minorHAnsi" w:hAnsiTheme="minorHAnsi" w:cstheme="minorHAnsi"/>
          <w:i/>
        </w:rPr>
        <w:t xml:space="preserve">Citrus </w:t>
      </w:r>
      <w:proofErr w:type="spellStart"/>
      <w:r w:rsidRPr="00057B56">
        <w:rPr>
          <w:rFonts w:asciiTheme="minorHAnsi" w:hAnsiTheme="minorHAnsi" w:cstheme="minorHAnsi"/>
          <w:i/>
        </w:rPr>
        <w:t>aurantifolia</w:t>
      </w:r>
      <w:proofErr w:type="spellEnd"/>
      <w:r w:rsidRPr="00057B56">
        <w:rPr>
          <w:rFonts w:asciiTheme="minorHAnsi" w:hAnsiTheme="minorHAnsi" w:cstheme="minorHAnsi"/>
        </w:rPr>
        <w:t xml:space="preserve"> (Lime) and </w:t>
      </w:r>
      <w:proofErr w:type="spellStart"/>
      <w:r w:rsidRPr="00057B56">
        <w:rPr>
          <w:rFonts w:asciiTheme="minorHAnsi" w:hAnsiTheme="minorHAnsi" w:cstheme="minorHAnsi"/>
          <w:i/>
        </w:rPr>
        <w:t>Tamarindus</w:t>
      </w:r>
      <w:proofErr w:type="spellEnd"/>
      <w:r w:rsidRPr="00057B56">
        <w:rPr>
          <w:rFonts w:asciiTheme="minorHAnsi" w:hAnsiTheme="minorHAnsi" w:cstheme="minorHAnsi"/>
          <w:i/>
        </w:rPr>
        <w:t xml:space="preserve"> </w:t>
      </w:r>
      <w:proofErr w:type="spellStart"/>
      <w:r w:rsidRPr="00057B56">
        <w:rPr>
          <w:rFonts w:asciiTheme="minorHAnsi" w:hAnsiTheme="minorHAnsi" w:cstheme="minorHAnsi"/>
          <w:i/>
        </w:rPr>
        <w:t>indica</w:t>
      </w:r>
      <w:proofErr w:type="spellEnd"/>
      <w:r w:rsidRPr="00057B56">
        <w:rPr>
          <w:rFonts w:asciiTheme="minorHAnsi" w:hAnsiTheme="minorHAnsi" w:cstheme="minorHAnsi"/>
          <w:i/>
        </w:rPr>
        <w:t xml:space="preserve"> </w:t>
      </w:r>
      <w:r w:rsidRPr="00057B56">
        <w:rPr>
          <w:rFonts w:asciiTheme="minorHAnsi" w:hAnsiTheme="minorHAnsi" w:cstheme="minorHAnsi"/>
        </w:rPr>
        <w:t xml:space="preserve">(Tamarind) are some of the seasonal fruits in Sri Lanka and the preservation is mainly done by indigenous </w:t>
      </w:r>
      <w:proofErr w:type="spellStart"/>
      <w:r w:rsidRPr="00057B56">
        <w:rPr>
          <w:rFonts w:asciiTheme="minorHAnsi" w:hAnsiTheme="minorHAnsi" w:cstheme="minorHAnsi"/>
        </w:rPr>
        <w:t>methodsover</w:t>
      </w:r>
      <w:proofErr w:type="spellEnd"/>
      <w:r w:rsidRPr="00057B56">
        <w:rPr>
          <w:rFonts w:asciiTheme="minorHAnsi" w:hAnsiTheme="minorHAnsi" w:cstheme="minorHAnsi"/>
        </w:rPr>
        <w:t xml:space="preserve"> the </w:t>
      </w:r>
      <w:proofErr w:type="gramStart"/>
      <w:r w:rsidRPr="00057B56">
        <w:rPr>
          <w:rFonts w:asciiTheme="minorHAnsi" w:hAnsiTheme="minorHAnsi" w:cstheme="minorHAnsi"/>
        </w:rPr>
        <w:t>years</w:t>
      </w:r>
      <w:proofErr w:type="gramEnd"/>
      <w:r w:rsidRPr="00057B56">
        <w:rPr>
          <w:rFonts w:asciiTheme="minorHAnsi" w:hAnsiTheme="minorHAnsi" w:cstheme="minorHAnsi"/>
        </w:rPr>
        <w:t xml:space="preserve"> </w:t>
      </w:r>
      <w:proofErr w:type="spellStart"/>
      <w:r w:rsidRPr="00057B56">
        <w:rPr>
          <w:rFonts w:asciiTheme="minorHAnsi" w:hAnsiTheme="minorHAnsi" w:cstheme="minorHAnsi"/>
        </w:rPr>
        <w:t>forusingthem</w:t>
      </w:r>
      <w:proofErr w:type="spellEnd"/>
      <w:r w:rsidRPr="00057B56">
        <w:rPr>
          <w:rFonts w:asciiTheme="minorHAnsi" w:hAnsiTheme="minorHAnsi" w:cstheme="minorHAnsi"/>
        </w:rPr>
        <w:t xml:space="preserve"> throughout the year. The products obtained from indigenous preservation methods lead to a poor quality end products and they are still considered as underutilized crops in Sri Lanka. The common preservation methods currently used are heating, cooling (chilling&amp; freezing), reduction of water activity; concentration&amp; dehydration, and fermentation, have been originally developed with little knowledge of the chemical changes. But the compositional changes with the processing have not being studied sufficiently and there are only few experimental data are published.  </w:t>
      </w:r>
      <w:r w:rsidRPr="00057B56">
        <w:rPr>
          <w:rFonts w:asciiTheme="minorHAnsi" w:hAnsiTheme="minorHAnsi" w:cstheme="minorHAnsi"/>
        </w:rPr>
        <w:tab/>
      </w:r>
      <w:r w:rsidRPr="00057B56">
        <w:rPr>
          <w:rFonts w:asciiTheme="minorHAnsi" w:hAnsiTheme="minorHAnsi" w:cstheme="minorHAnsi"/>
        </w:rPr>
        <w:tab/>
      </w:r>
    </w:p>
    <w:p w:rsidR="00B45696" w:rsidRPr="00057B56" w:rsidRDefault="00B45696" w:rsidP="00057B56">
      <w:pPr>
        <w:spacing w:line="240" w:lineRule="auto"/>
        <w:jc w:val="both"/>
        <w:rPr>
          <w:rFonts w:asciiTheme="minorHAnsi" w:hAnsiTheme="minorHAnsi" w:cstheme="minorHAnsi"/>
          <w:b/>
        </w:rPr>
      </w:pPr>
      <w:r w:rsidRPr="00057B56">
        <w:rPr>
          <w:rFonts w:asciiTheme="minorHAnsi" w:hAnsiTheme="minorHAnsi" w:cstheme="minorHAnsi"/>
        </w:rPr>
        <w:t xml:space="preserve">The ripen tamarind fruit contains 63-69% pulp as it is rich in moisture (66%) and reduces to 45-55% pulp, 23-30% Brix with a pH of 3.2 after removal of the shell and drying. Fruit contains a variety of pigments.  The water soluble anthocyanin pigment is responsible for the colour of the pulp of the red type while in the common variety contains </w:t>
      </w:r>
      <w:proofErr w:type="spellStart"/>
      <w:r w:rsidRPr="00057B56">
        <w:rPr>
          <w:rFonts w:asciiTheme="minorHAnsi" w:hAnsiTheme="minorHAnsi" w:cstheme="minorHAnsi"/>
        </w:rPr>
        <w:t>leuco</w:t>
      </w:r>
      <w:proofErr w:type="spellEnd"/>
      <w:r w:rsidRPr="00057B56">
        <w:rPr>
          <w:rFonts w:asciiTheme="minorHAnsi" w:hAnsiTheme="minorHAnsi" w:cstheme="minorHAnsi"/>
        </w:rPr>
        <w:t>–</w:t>
      </w:r>
      <w:proofErr w:type="spellStart"/>
      <w:r w:rsidRPr="00057B56">
        <w:rPr>
          <w:rFonts w:asciiTheme="minorHAnsi" w:hAnsiTheme="minorHAnsi" w:cstheme="minorHAnsi"/>
        </w:rPr>
        <w:t>cyanidin</w:t>
      </w:r>
      <w:proofErr w:type="spellEnd"/>
      <w:r w:rsidRPr="00057B56">
        <w:rPr>
          <w:rFonts w:asciiTheme="minorHAnsi" w:hAnsiTheme="minorHAnsi" w:cstheme="minorHAnsi"/>
        </w:rPr>
        <w:t xml:space="preserve">. Colour of the tamarind pulp is generally brownish red. But during storage pulp becomes darker and after about one year, it becomes almost black. This may be due to Millard reaction as the presence of free amino acids and reducing sugars in the pulp. The fruit pulp also contains citric, tartaric, oxalic, malic and succinic acids. An experiment about making a tamarind pellets has shown that the Tamarind pellets increased its solubility by two and half times than the unprocessed tamarind. This experiment has shown an increase of the solubility of the acids in water after making pellets than the dried pod. In a separate study, it was found that the highest drying rate can be obtained after separating the paste from the pod. A study about a development of a wine from tamarind has been conducted and it was found that the antioxidant activity (reference - ascorbic acid) was between 88% - 96%.  </w:t>
      </w:r>
    </w:p>
    <w:p w:rsidR="00B45696" w:rsidRPr="00057B56" w:rsidRDefault="00B45696" w:rsidP="00057B56">
      <w:pPr>
        <w:spacing w:line="240" w:lineRule="auto"/>
        <w:jc w:val="both"/>
        <w:rPr>
          <w:rFonts w:asciiTheme="minorHAnsi" w:hAnsiTheme="minorHAnsi" w:cstheme="minorHAnsi"/>
          <w:b/>
        </w:rPr>
      </w:pPr>
      <w:proofErr w:type="spellStart"/>
      <w:r w:rsidRPr="00057B56">
        <w:rPr>
          <w:rFonts w:asciiTheme="minorHAnsi" w:hAnsiTheme="minorHAnsi" w:cstheme="minorHAnsi"/>
        </w:rPr>
        <w:t>Garcinia</w:t>
      </w:r>
      <w:proofErr w:type="spellEnd"/>
      <w:r w:rsidRPr="00057B56">
        <w:rPr>
          <w:rFonts w:asciiTheme="minorHAnsi" w:hAnsiTheme="minorHAnsi" w:cstheme="minorHAnsi"/>
        </w:rPr>
        <w:t xml:space="preserve"> is a fruit which is too acid in the fresh state and it contains tartaric acid (10.6%), reducing sugars (15%) and phosphoric acid (1.52%). Processing </w:t>
      </w:r>
      <w:proofErr w:type="spellStart"/>
      <w:r w:rsidRPr="00057B56">
        <w:rPr>
          <w:rFonts w:asciiTheme="minorHAnsi" w:hAnsiTheme="minorHAnsi" w:cstheme="minorHAnsi"/>
        </w:rPr>
        <w:t>Garcinia</w:t>
      </w:r>
      <w:proofErr w:type="spellEnd"/>
      <w:r w:rsidRPr="00057B56">
        <w:rPr>
          <w:rFonts w:asciiTheme="minorHAnsi" w:hAnsiTheme="minorHAnsi" w:cstheme="minorHAnsi"/>
        </w:rPr>
        <w:t xml:space="preserve"> cloves into pellets has shown that an increase of the acid content by three times   in pellet form than the same weight of its cloves in a solution after boiling. </w:t>
      </w:r>
      <w:proofErr w:type="spellStart"/>
      <w:r w:rsidRPr="00057B56">
        <w:rPr>
          <w:rFonts w:asciiTheme="minorHAnsi" w:hAnsiTheme="minorHAnsi" w:cstheme="minorHAnsi"/>
        </w:rPr>
        <w:t>Color</w:t>
      </w:r>
      <w:proofErr w:type="spellEnd"/>
      <w:r w:rsidRPr="00057B56">
        <w:rPr>
          <w:rFonts w:asciiTheme="minorHAnsi" w:hAnsiTheme="minorHAnsi" w:cstheme="minorHAnsi"/>
        </w:rPr>
        <w:t xml:space="preserve"> observations also have shown an increase in </w:t>
      </w:r>
      <w:proofErr w:type="spellStart"/>
      <w:r w:rsidRPr="00057B56">
        <w:rPr>
          <w:rFonts w:asciiTheme="minorHAnsi" w:hAnsiTheme="minorHAnsi" w:cstheme="minorHAnsi"/>
        </w:rPr>
        <w:t>color</w:t>
      </w:r>
      <w:proofErr w:type="spellEnd"/>
      <w:r w:rsidRPr="00057B56">
        <w:rPr>
          <w:rFonts w:asciiTheme="minorHAnsi" w:hAnsiTheme="minorHAnsi" w:cstheme="minorHAnsi"/>
        </w:rPr>
        <w:t xml:space="preserve"> of the pellets of </w:t>
      </w:r>
      <w:proofErr w:type="spellStart"/>
      <w:r w:rsidRPr="00057B56">
        <w:rPr>
          <w:rFonts w:asciiTheme="minorHAnsi" w:hAnsiTheme="minorHAnsi" w:cstheme="minorHAnsi"/>
        </w:rPr>
        <w:t>Garcinia</w:t>
      </w:r>
      <w:proofErr w:type="spellEnd"/>
      <w:r w:rsidRPr="00057B56">
        <w:rPr>
          <w:rFonts w:asciiTheme="minorHAnsi" w:hAnsiTheme="minorHAnsi" w:cstheme="minorHAnsi"/>
        </w:rPr>
        <w:t xml:space="preserve"> and paste of Tamarind than the same weight </w:t>
      </w:r>
      <w:proofErr w:type="spellStart"/>
      <w:r w:rsidRPr="00057B56">
        <w:rPr>
          <w:rFonts w:asciiTheme="minorHAnsi" w:hAnsiTheme="minorHAnsi" w:cstheme="minorHAnsi"/>
        </w:rPr>
        <w:t>Garcinia</w:t>
      </w:r>
      <w:proofErr w:type="spellEnd"/>
      <w:r w:rsidRPr="00057B56">
        <w:rPr>
          <w:rFonts w:asciiTheme="minorHAnsi" w:hAnsiTheme="minorHAnsi" w:cstheme="minorHAnsi"/>
        </w:rPr>
        <w:t xml:space="preserve"> cloves and tamarind pods after hot water extraction in a water bath. </w:t>
      </w:r>
    </w:p>
    <w:p w:rsidR="00B45696" w:rsidRPr="00057B56" w:rsidRDefault="00B45696" w:rsidP="00057B56">
      <w:pPr>
        <w:spacing w:line="240" w:lineRule="auto"/>
        <w:jc w:val="both"/>
        <w:rPr>
          <w:rFonts w:asciiTheme="minorHAnsi" w:hAnsiTheme="minorHAnsi" w:cstheme="minorHAnsi"/>
        </w:rPr>
      </w:pPr>
      <w:r w:rsidRPr="00057B56">
        <w:rPr>
          <w:rFonts w:asciiTheme="minorHAnsi" w:hAnsiTheme="minorHAnsi" w:cstheme="minorHAnsi"/>
        </w:rPr>
        <w:t xml:space="preserve">The drying characteristics and energy use efficiency of whole lime (black lime) under different drying conditions has shown changes in rate of drying with the drying temperature. The equilibrium moisture content has been varied with the drying temperature and the higher the drying temperature, lower the equilibrium moisture content. The </w:t>
      </w:r>
      <w:proofErr w:type="spellStart"/>
      <w:r w:rsidRPr="00057B56">
        <w:rPr>
          <w:rFonts w:asciiTheme="minorHAnsi" w:hAnsiTheme="minorHAnsi" w:cstheme="minorHAnsi"/>
        </w:rPr>
        <w:t>titrable</w:t>
      </w:r>
      <w:proofErr w:type="spellEnd"/>
      <w:r w:rsidRPr="00057B56">
        <w:rPr>
          <w:rFonts w:asciiTheme="minorHAnsi" w:hAnsiTheme="minorHAnsi" w:cstheme="minorHAnsi"/>
        </w:rPr>
        <w:t xml:space="preserve"> acidity and the diameter reduction ratio of hydrated lime were increased with increase in drying temperature. The rate of change of </w:t>
      </w:r>
      <w:proofErr w:type="spellStart"/>
      <w:r w:rsidRPr="00057B56">
        <w:rPr>
          <w:rFonts w:asciiTheme="minorHAnsi" w:hAnsiTheme="minorHAnsi" w:cstheme="minorHAnsi"/>
        </w:rPr>
        <w:t>color</w:t>
      </w:r>
      <w:proofErr w:type="spellEnd"/>
      <w:r w:rsidRPr="00057B56">
        <w:rPr>
          <w:rFonts w:asciiTheme="minorHAnsi" w:hAnsiTheme="minorHAnsi" w:cstheme="minorHAnsi"/>
        </w:rPr>
        <w:t xml:space="preserve"> depends on the drying time and the drying temperature of lime. </w:t>
      </w:r>
      <w:proofErr w:type="spellStart"/>
      <w:r w:rsidRPr="00057B56">
        <w:rPr>
          <w:rFonts w:asciiTheme="minorHAnsi" w:hAnsiTheme="minorHAnsi" w:cstheme="minorHAnsi"/>
        </w:rPr>
        <w:t>Color</w:t>
      </w:r>
      <w:proofErr w:type="spellEnd"/>
      <w:r w:rsidRPr="00057B56">
        <w:rPr>
          <w:rFonts w:asciiTheme="minorHAnsi" w:hAnsiTheme="minorHAnsi" w:cstheme="minorHAnsi"/>
        </w:rPr>
        <w:t xml:space="preserve"> measurement has indicated that greenness decreased with an increase in the drying temperature and darkness increased with an increasing drying temperature. Further the rate of change of </w:t>
      </w:r>
      <w:proofErr w:type="spellStart"/>
      <w:r w:rsidRPr="00057B56">
        <w:rPr>
          <w:rFonts w:asciiTheme="minorHAnsi" w:hAnsiTheme="minorHAnsi" w:cstheme="minorHAnsi"/>
        </w:rPr>
        <w:t>color</w:t>
      </w:r>
      <w:proofErr w:type="spellEnd"/>
      <w:r w:rsidRPr="00057B56">
        <w:rPr>
          <w:rFonts w:asciiTheme="minorHAnsi" w:hAnsiTheme="minorHAnsi" w:cstheme="minorHAnsi"/>
        </w:rPr>
        <w:t xml:space="preserve"> also increased </w:t>
      </w:r>
      <w:r w:rsidRPr="00057B56">
        <w:rPr>
          <w:rFonts w:asciiTheme="minorHAnsi" w:hAnsiTheme="minorHAnsi" w:cstheme="minorHAnsi"/>
        </w:rPr>
        <w:lastRenderedPageBreak/>
        <w:t xml:space="preserve">with the moisture content. Considering the export quality standards of hydrated lime, the lime dried at higher temperatures (70 </w:t>
      </w:r>
      <w:r w:rsidRPr="00057B56">
        <w:rPr>
          <w:rFonts w:asciiTheme="minorHAnsi" w:hAnsiTheme="minorHAnsi" w:cstheme="minorHAnsi"/>
          <w:vertAlign w:val="superscript"/>
        </w:rPr>
        <w:t>0</w:t>
      </w:r>
      <w:r w:rsidRPr="00057B56">
        <w:rPr>
          <w:rFonts w:asciiTheme="minorHAnsi" w:hAnsiTheme="minorHAnsi" w:cstheme="minorHAnsi"/>
        </w:rPr>
        <w:t xml:space="preserve">C and 100 </w:t>
      </w:r>
      <w:r w:rsidRPr="00057B56">
        <w:rPr>
          <w:rFonts w:asciiTheme="minorHAnsi" w:hAnsiTheme="minorHAnsi" w:cstheme="minorHAnsi"/>
          <w:vertAlign w:val="superscript"/>
        </w:rPr>
        <w:t>0</w:t>
      </w:r>
      <w:r w:rsidRPr="00057B56">
        <w:rPr>
          <w:rFonts w:asciiTheme="minorHAnsi" w:hAnsiTheme="minorHAnsi" w:cstheme="minorHAnsi"/>
        </w:rPr>
        <w:t xml:space="preserve">C) produced black lime which is preferred in Saudi Arabia and the lime dried at lower temperatures (45 </w:t>
      </w:r>
      <w:r w:rsidRPr="00057B56">
        <w:rPr>
          <w:rFonts w:asciiTheme="minorHAnsi" w:hAnsiTheme="minorHAnsi" w:cstheme="minorHAnsi"/>
          <w:vertAlign w:val="superscript"/>
        </w:rPr>
        <w:t>0</w:t>
      </w:r>
      <w:r w:rsidRPr="00057B56">
        <w:rPr>
          <w:rFonts w:asciiTheme="minorHAnsi" w:hAnsiTheme="minorHAnsi" w:cstheme="minorHAnsi"/>
        </w:rPr>
        <w:t xml:space="preserve">C 600 </w:t>
      </w:r>
      <w:r w:rsidRPr="00057B56">
        <w:rPr>
          <w:rFonts w:asciiTheme="minorHAnsi" w:hAnsiTheme="minorHAnsi" w:cstheme="minorHAnsi"/>
          <w:vertAlign w:val="superscript"/>
        </w:rPr>
        <w:t>0</w:t>
      </w:r>
      <w:r w:rsidRPr="00057B56">
        <w:rPr>
          <w:rFonts w:asciiTheme="minorHAnsi" w:hAnsiTheme="minorHAnsi" w:cstheme="minorHAnsi"/>
        </w:rPr>
        <w:t xml:space="preserve">C) were more brownish and lighter in </w:t>
      </w:r>
      <w:proofErr w:type="spellStart"/>
      <w:r w:rsidRPr="00057B56">
        <w:rPr>
          <w:rFonts w:asciiTheme="minorHAnsi" w:hAnsiTheme="minorHAnsi" w:cstheme="minorHAnsi"/>
        </w:rPr>
        <w:t>color</w:t>
      </w:r>
      <w:proofErr w:type="spellEnd"/>
      <w:r w:rsidRPr="00057B56">
        <w:rPr>
          <w:rFonts w:asciiTheme="minorHAnsi" w:hAnsiTheme="minorHAnsi" w:cstheme="minorHAnsi"/>
        </w:rPr>
        <w:t xml:space="preserve"> and preferred by other gulf countries. </w:t>
      </w:r>
    </w:p>
    <w:p w:rsidR="00B45696" w:rsidRPr="00057B56" w:rsidRDefault="00B45696" w:rsidP="00057B56">
      <w:pPr>
        <w:spacing w:line="240" w:lineRule="auto"/>
        <w:rPr>
          <w:rFonts w:asciiTheme="minorHAnsi" w:hAnsiTheme="minorHAnsi" w:cstheme="minorHAnsi"/>
          <w:i/>
        </w:rPr>
      </w:pPr>
      <w:r w:rsidRPr="00057B56">
        <w:rPr>
          <w:rFonts w:asciiTheme="minorHAnsi" w:hAnsiTheme="minorHAnsi" w:cstheme="minorHAnsi"/>
          <w:i/>
        </w:rPr>
        <w:t xml:space="preserve">Key words: </w:t>
      </w:r>
      <w:proofErr w:type="spellStart"/>
      <w:r w:rsidRPr="00057B56">
        <w:rPr>
          <w:rFonts w:asciiTheme="minorHAnsi" w:hAnsiTheme="minorHAnsi" w:cstheme="minorHAnsi"/>
          <w:i/>
        </w:rPr>
        <w:t>Garcinia</w:t>
      </w:r>
      <w:proofErr w:type="spellEnd"/>
      <w:r w:rsidRPr="00057B56">
        <w:rPr>
          <w:rFonts w:asciiTheme="minorHAnsi" w:hAnsiTheme="minorHAnsi" w:cstheme="minorHAnsi"/>
          <w:i/>
        </w:rPr>
        <w:t xml:space="preserve">, lime, tamarind, processing, preservation, functional quality  </w:t>
      </w:r>
    </w:p>
    <w:p w:rsidR="00B45696" w:rsidRDefault="00B45696" w:rsidP="00B45696">
      <w:pPr>
        <w:pStyle w:val="RefListing"/>
        <w:jc w:val="both"/>
        <w:rPr>
          <w:color w:val="000000" w:themeColor="text1"/>
          <w:sz w:val="24"/>
          <w:szCs w:val="24"/>
        </w:rPr>
      </w:pPr>
    </w:p>
    <w:p w:rsidR="007B63BF" w:rsidRDefault="007B63BF" w:rsidP="00B45696">
      <w:pPr>
        <w:jc w:val="center"/>
        <w:rPr>
          <w:rFonts w:asciiTheme="minorHAnsi" w:hAnsiTheme="minorHAnsi" w:cstheme="minorHAnsi"/>
        </w:rPr>
      </w:pPr>
    </w:p>
    <w:p w:rsidR="00F25354" w:rsidRPr="00074E83" w:rsidRDefault="00F25354" w:rsidP="00F25354">
      <w:pPr>
        <w:autoSpaceDE w:val="0"/>
        <w:autoSpaceDN w:val="0"/>
        <w:adjustRightInd w:val="0"/>
        <w:spacing w:after="0" w:line="240" w:lineRule="auto"/>
        <w:jc w:val="center"/>
        <w:rPr>
          <w:rFonts w:asciiTheme="minorHAnsi" w:hAnsiTheme="minorHAnsi" w:cstheme="minorHAnsi"/>
          <w:b/>
          <w:bCs/>
        </w:rPr>
      </w:pPr>
      <w:r w:rsidRPr="009D5C9E">
        <w:rPr>
          <w:rFonts w:asciiTheme="minorHAnsi" w:hAnsiTheme="minorHAnsi" w:cstheme="minorHAnsi"/>
          <w:b/>
          <w:bCs/>
        </w:rPr>
        <w:t xml:space="preserve">6. </w:t>
      </w:r>
      <w:r w:rsidRPr="00074E83">
        <w:rPr>
          <w:rFonts w:asciiTheme="minorHAnsi" w:hAnsiTheme="minorHAnsi" w:cstheme="minorHAnsi"/>
          <w:b/>
          <w:bCs/>
        </w:rPr>
        <w:t xml:space="preserve">Stability evaluation of </w:t>
      </w:r>
      <w:proofErr w:type="spellStart"/>
      <w:r w:rsidRPr="00074E83">
        <w:rPr>
          <w:rFonts w:asciiTheme="minorHAnsi" w:hAnsiTheme="minorHAnsi" w:cstheme="minorHAnsi"/>
          <w:b/>
          <w:bCs/>
        </w:rPr>
        <w:t>anthocyanins</w:t>
      </w:r>
      <w:proofErr w:type="spellEnd"/>
      <w:r w:rsidRPr="00074E83">
        <w:rPr>
          <w:rFonts w:asciiTheme="minorHAnsi" w:hAnsiTheme="minorHAnsi" w:cstheme="minorHAnsi"/>
          <w:b/>
          <w:bCs/>
        </w:rPr>
        <w:t xml:space="preserve"> obtained from wild </w:t>
      </w:r>
      <w:proofErr w:type="spellStart"/>
      <w:r w:rsidRPr="00074E83">
        <w:rPr>
          <w:rFonts w:asciiTheme="minorHAnsi" w:hAnsiTheme="minorHAnsi" w:cstheme="minorHAnsi"/>
          <w:b/>
          <w:bCs/>
        </w:rPr>
        <w:t>Jamun</w:t>
      </w:r>
      <w:proofErr w:type="spellEnd"/>
      <w:r w:rsidRPr="00074E83">
        <w:rPr>
          <w:rFonts w:asciiTheme="minorHAnsi" w:hAnsiTheme="minorHAnsi" w:cstheme="minorHAnsi"/>
          <w:b/>
          <w:bCs/>
        </w:rPr>
        <w:t xml:space="preserve"> (</w:t>
      </w:r>
      <w:proofErr w:type="spellStart"/>
      <w:r w:rsidRPr="00074E83">
        <w:rPr>
          <w:rFonts w:asciiTheme="minorHAnsi" w:hAnsiTheme="minorHAnsi" w:cstheme="minorHAnsi"/>
          <w:b/>
          <w:bCs/>
          <w:i/>
        </w:rPr>
        <w:t>Syzygium</w:t>
      </w:r>
      <w:proofErr w:type="spellEnd"/>
      <w:r w:rsidRPr="00074E83">
        <w:rPr>
          <w:rFonts w:asciiTheme="minorHAnsi" w:hAnsiTheme="minorHAnsi" w:cstheme="minorHAnsi"/>
          <w:b/>
          <w:bCs/>
          <w:i/>
        </w:rPr>
        <w:t xml:space="preserve"> </w:t>
      </w:r>
      <w:proofErr w:type="spellStart"/>
      <w:r w:rsidRPr="00074E83">
        <w:rPr>
          <w:rFonts w:asciiTheme="minorHAnsi" w:hAnsiTheme="minorHAnsi" w:cstheme="minorHAnsi"/>
          <w:b/>
          <w:bCs/>
          <w:i/>
        </w:rPr>
        <w:t>cumini</w:t>
      </w:r>
      <w:proofErr w:type="spellEnd"/>
      <w:r w:rsidRPr="00074E83">
        <w:rPr>
          <w:rFonts w:asciiTheme="minorHAnsi" w:hAnsiTheme="minorHAnsi" w:cstheme="minorHAnsi"/>
          <w:b/>
          <w:bCs/>
        </w:rPr>
        <w:t xml:space="preserve"> </w:t>
      </w:r>
      <w:proofErr w:type="spellStart"/>
      <w:r w:rsidRPr="00074E83">
        <w:rPr>
          <w:rFonts w:asciiTheme="minorHAnsi" w:hAnsiTheme="minorHAnsi" w:cstheme="minorHAnsi"/>
          <w:b/>
          <w:bCs/>
        </w:rPr>
        <w:t>Skeels</w:t>
      </w:r>
      <w:proofErr w:type="spellEnd"/>
      <w:r w:rsidRPr="00074E83">
        <w:rPr>
          <w:rFonts w:asciiTheme="minorHAnsi" w:hAnsiTheme="minorHAnsi" w:cstheme="minorHAnsi"/>
          <w:b/>
          <w:bCs/>
        </w:rPr>
        <w:t>) fruits and their utilization as a food supplement.</w:t>
      </w:r>
    </w:p>
    <w:p w:rsidR="00F25354" w:rsidRPr="00074E83" w:rsidRDefault="00F25354" w:rsidP="00F25354">
      <w:pPr>
        <w:spacing w:after="0" w:line="240" w:lineRule="auto"/>
        <w:jc w:val="center"/>
        <w:rPr>
          <w:rFonts w:asciiTheme="minorHAnsi" w:hAnsiTheme="minorHAnsi" w:cstheme="minorHAnsi"/>
          <w:color w:val="000000"/>
        </w:rPr>
      </w:pPr>
    </w:p>
    <w:p w:rsidR="00F25354" w:rsidRPr="00074E83" w:rsidRDefault="00F25354" w:rsidP="00F25354">
      <w:pPr>
        <w:autoSpaceDE w:val="0"/>
        <w:autoSpaceDN w:val="0"/>
        <w:adjustRightInd w:val="0"/>
        <w:spacing w:after="0" w:line="240" w:lineRule="auto"/>
        <w:jc w:val="center"/>
        <w:rPr>
          <w:rFonts w:asciiTheme="minorHAnsi" w:hAnsiTheme="minorHAnsi" w:cstheme="minorHAnsi"/>
          <w:bCs/>
        </w:rPr>
      </w:pPr>
      <w:r w:rsidRPr="002321E7">
        <w:rPr>
          <w:rFonts w:asciiTheme="minorHAnsi" w:hAnsiTheme="minorHAnsi" w:cstheme="minorHAnsi"/>
          <w:b/>
        </w:rPr>
        <w:t>Shailendra K Dwivedi</w:t>
      </w:r>
      <w:r w:rsidRPr="00074E83">
        <w:rPr>
          <w:rFonts w:asciiTheme="minorHAnsi" w:hAnsiTheme="minorHAnsi" w:cstheme="minorHAnsi"/>
          <w:bCs/>
        </w:rPr>
        <w:t xml:space="preserve"> and </w:t>
      </w:r>
      <w:proofErr w:type="spellStart"/>
      <w:r w:rsidRPr="002321E7">
        <w:rPr>
          <w:rFonts w:asciiTheme="minorHAnsi" w:hAnsiTheme="minorHAnsi" w:cstheme="minorHAnsi"/>
          <w:b/>
        </w:rPr>
        <w:t>Vigya</w:t>
      </w:r>
      <w:proofErr w:type="spellEnd"/>
      <w:r w:rsidRPr="002321E7">
        <w:rPr>
          <w:rFonts w:asciiTheme="minorHAnsi" w:hAnsiTheme="minorHAnsi" w:cstheme="minorHAnsi"/>
          <w:b/>
        </w:rPr>
        <w:t xml:space="preserve"> Mishra</w:t>
      </w:r>
      <w:r w:rsidRPr="00074E83">
        <w:rPr>
          <w:rFonts w:asciiTheme="minorHAnsi" w:hAnsiTheme="minorHAnsi" w:cstheme="minorHAnsi"/>
          <w:bCs/>
        </w:rPr>
        <w:t xml:space="preserve">, Amity International Centre for </w:t>
      </w:r>
      <w:proofErr w:type="spellStart"/>
      <w:r w:rsidRPr="00074E83">
        <w:rPr>
          <w:rFonts w:asciiTheme="minorHAnsi" w:hAnsiTheme="minorHAnsi" w:cstheme="minorHAnsi"/>
          <w:bCs/>
        </w:rPr>
        <w:t>Post Harvest</w:t>
      </w:r>
      <w:proofErr w:type="spellEnd"/>
      <w:r w:rsidRPr="00074E83">
        <w:rPr>
          <w:rFonts w:asciiTheme="minorHAnsi" w:hAnsiTheme="minorHAnsi" w:cstheme="minorHAnsi"/>
          <w:bCs/>
        </w:rPr>
        <w:t xml:space="preserve"> Technology and Cold Chain Management,  Amity University, Noida, India, 201 301</w:t>
      </w:r>
    </w:p>
    <w:p w:rsidR="00F25354" w:rsidRPr="00074E83" w:rsidRDefault="00F25354" w:rsidP="00F25354">
      <w:pPr>
        <w:autoSpaceDE w:val="0"/>
        <w:autoSpaceDN w:val="0"/>
        <w:adjustRightInd w:val="0"/>
        <w:spacing w:after="0" w:line="240" w:lineRule="auto"/>
        <w:rPr>
          <w:rFonts w:asciiTheme="minorHAnsi" w:hAnsiTheme="minorHAnsi" w:cstheme="minorHAnsi"/>
        </w:rPr>
      </w:pPr>
    </w:p>
    <w:p w:rsidR="00F25354" w:rsidRPr="00074E83" w:rsidRDefault="00F25354" w:rsidP="00F25354">
      <w:pPr>
        <w:spacing w:after="0"/>
        <w:jc w:val="both"/>
        <w:rPr>
          <w:rFonts w:asciiTheme="minorHAnsi" w:hAnsiTheme="minorHAnsi" w:cstheme="minorHAnsi"/>
        </w:rPr>
      </w:pP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are pigments found naturally in the plant system. Being functionally active compounds, they are well known for their antioxidant activity and medicinal properties. Because of their diverse physiological activities, the consumption of anthocyanin may play a significant role in preventing lifestyle-related diseases such as cancer, cardiovascular and neurological diseases.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have a long history of being a part of the human diet and are receiving renewed attention as food </w:t>
      </w:r>
      <w:proofErr w:type="spellStart"/>
      <w:r w:rsidRPr="00074E83">
        <w:rPr>
          <w:rFonts w:asciiTheme="minorHAnsi" w:hAnsiTheme="minorHAnsi" w:cstheme="minorHAnsi"/>
        </w:rPr>
        <w:t>colourants</w:t>
      </w:r>
      <w:proofErr w:type="spellEnd"/>
      <w:r w:rsidRPr="00074E83">
        <w:rPr>
          <w:rFonts w:asciiTheme="minorHAnsi" w:hAnsiTheme="minorHAnsi" w:cstheme="minorHAnsi"/>
        </w:rPr>
        <w:t xml:space="preserve"> and antioxidants despite of their chemically unstable nature, difficulties in purification and their commercial non-availability which has been a primary limitation in their utilization at a commercial level. </w:t>
      </w:r>
    </w:p>
    <w:p w:rsidR="00F25354" w:rsidRPr="00074E83" w:rsidRDefault="00F25354" w:rsidP="00F25354">
      <w:pPr>
        <w:spacing w:after="0"/>
        <w:jc w:val="both"/>
        <w:rPr>
          <w:rFonts w:asciiTheme="minorHAnsi" w:hAnsiTheme="minorHAnsi" w:cstheme="minorHAnsi"/>
        </w:rPr>
      </w:pPr>
    </w:p>
    <w:p w:rsidR="00F25354" w:rsidRPr="00074E83" w:rsidRDefault="00F25354" w:rsidP="00F25354">
      <w:pPr>
        <w:jc w:val="both"/>
        <w:rPr>
          <w:rFonts w:asciiTheme="minorHAnsi" w:hAnsiTheme="minorHAnsi" w:cstheme="minorHAnsi"/>
        </w:rPr>
      </w:pPr>
      <w:r w:rsidRPr="00074E83">
        <w:rPr>
          <w:rFonts w:asciiTheme="minorHAnsi" w:hAnsiTheme="minorHAnsi" w:cstheme="minorHAnsi"/>
        </w:rPr>
        <w:t xml:space="preserve">One of the rich sources of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is the fruit of wild </w:t>
      </w:r>
      <w:proofErr w:type="spellStart"/>
      <w:r w:rsidRPr="00074E83">
        <w:rPr>
          <w:rFonts w:asciiTheme="minorHAnsi" w:hAnsiTheme="minorHAnsi" w:cstheme="minorHAnsi"/>
          <w:i/>
        </w:rPr>
        <w:t>Jamun</w:t>
      </w:r>
      <w:proofErr w:type="spellEnd"/>
      <w:r w:rsidRPr="00074E83">
        <w:rPr>
          <w:rFonts w:asciiTheme="minorHAnsi" w:hAnsiTheme="minorHAnsi" w:cstheme="minorHAnsi"/>
        </w:rPr>
        <w:t xml:space="preserve"> (</w:t>
      </w:r>
      <w:proofErr w:type="spellStart"/>
      <w:r w:rsidRPr="00074E83">
        <w:rPr>
          <w:rFonts w:asciiTheme="minorHAnsi" w:hAnsiTheme="minorHAnsi" w:cstheme="minorHAnsi"/>
          <w:i/>
        </w:rPr>
        <w:t>Syzygium</w:t>
      </w:r>
      <w:proofErr w:type="spellEnd"/>
      <w:r w:rsidRPr="00074E83">
        <w:rPr>
          <w:rFonts w:asciiTheme="minorHAnsi" w:hAnsiTheme="minorHAnsi" w:cstheme="minorHAnsi"/>
          <w:i/>
        </w:rPr>
        <w:t xml:space="preserve"> </w:t>
      </w:r>
      <w:proofErr w:type="spellStart"/>
      <w:r w:rsidRPr="00074E83">
        <w:rPr>
          <w:rFonts w:asciiTheme="minorHAnsi" w:hAnsiTheme="minorHAnsi" w:cstheme="minorHAnsi"/>
          <w:i/>
        </w:rPr>
        <w:t>cumini</w:t>
      </w:r>
      <w:proofErr w:type="spellEnd"/>
      <w:r w:rsidRPr="00074E83">
        <w:rPr>
          <w:rFonts w:asciiTheme="minorHAnsi" w:hAnsiTheme="minorHAnsi" w:cstheme="minorHAnsi"/>
        </w:rPr>
        <w:t xml:space="preserve"> </w:t>
      </w:r>
      <w:proofErr w:type="spellStart"/>
      <w:r w:rsidRPr="00074E83">
        <w:rPr>
          <w:rFonts w:asciiTheme="minorHAnsi" w:hAnsiTheme="minorHAnsi" w:cstheme="minorHAnsi"/>
        </w:rPr>
        <w:t>Skeels</w:t>
      </w:r>
      <w:proofErr w:type="spellEnd"/>
      <w:r w:rsidRPr="00074E83">
        <w:rPr>
          <w:rFonts w:asciiTheme="minorHAnsi" w:hAnsiTheme="minorHAnsi" w:cstheme="minorHAnsi"/>
        </w:rPr>
        <w:t xml:space="preserve">) which is hitherto an underutilized subtropical fruit of India. These fruits are small in size with low pulp content and have large seeds. Ripe fruits are deep purple in colour and have been used in traditional medicine systems for curing many chronic problems primarily </w:t>
      </w:r>
      <w:r w:rsidRPr="00074E83">
        <w:rPr>
          <w:rFonts w:asciiTheme="minorHAnsi" w:hAnsiTheme="minorHAnsi" w:cstheme="minorHAnsi"/>
          <w:i/>
        </w:rPr>
        <w:t>Diabetes mellitus</w:t>
      </w:r>
      <w:r w:rsidRPr="00074E83">
        <w:rPr>
          <w:rFonts w:asciiTheme="minorHAnsi" w:hAnsiTheme="minorHAnsi" w:cstheme="minorHAnsi"/>
        </w:rPr>
        <w:t xml:space="preserve">, etc. In spite of being rich in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wild </w:t>
      </w:r>
      <w:proofErr w:type="spellStart"/>
      <w:r w:rsidRPr="00074E83">
        <w:rPr>
          <w:rFonts w:asciiTheme="minorHAnsi" w:hAnsiTheme="minorHAnsi" w:cstheme="minorHAnsi"/>
        </w:rPr>
        <w:t>jamun</w:t>
      </w:r>
      <w:proofErr w:type="spellEnd"/>
      <w:r w:rsidRPr="00074E83">
        <w:rPr>
          <w:rFonts w:asciiTheme="minorHAnsi" w:hAnsiTheme="minorHAnsi" w:cstheme="minorHAnsi"/>
        </w:rPr>
        <w:t xml:space="preserve"> is not generally consumed as a fresh fruit and its  consumption for processing purpose is also low due to low pulp content, large seeds and other difficulties in processing. However, </w:t>
      </w:r>
      <w:proofErr w:type="spellStart"/>
      <w:r w:rsidRPr="00074E83">
        <w:rPr>
          <w:rFonts w:asciiTheme="minorHAnsi" w:hAnsiTheme="minorHAnsi" w:cstheme="minorHAnsi"/>
          <w:i/>
        </w:rPr>
        <w:t>Jamun</w:t>
      </w:r>
      <w:proofErr w:type="spellEnd"/>
      <w:r w:rsidRPr="00074E83">
        <w:rPr>
          <w:rFonts w:asciiTheme="minorHAnsi" w:hAnsiTheme="minorHAnsi" w:cstheme="minorHAnsi"/>
        </w:rPr>
        <w:t xml:space="preserve"> fruits can be used as a potential source of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for utilization in different food items as </w:t>
      </w:r>
      <w:proofErr w:type="spellStart"/>
      <w:r w:rsidRPr="00074E83">
        <w:rPr>
          <w:rFonts w:asciiTheme="minorHAnsi" w:hAnsiTheme="minorHAnsi" w:cstheme="minorHAnsi"/>
        </w:rPr>
        <w:t>colourants</w:t>
      </w:r>
      <w:proofErr w:type="spellEnd"/>
      <w:r w:rsidRPr="00074E83">
        <w:rPr>
          <w:rFonts w:asciiTheme="minorHAnsi" w:hAnsiTheme="minorHAnsi" w:cstheme="minorHAnsi"/>
        </w:rPr>
        <w:t xml:space="preserve"> and nutrient supplements. Previous reviews have shown that there are no reports on extraction and stability evaluation of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from wild </w:t>
      </w:r>
      <w:proofErr w:type="spellStart"/>
      <w:r w:rsidRPr="00074E83">
        <w:rPr>
          <w:rFonts w:asciiTheme="minorHAnsi" w:hAnsiTheme="minorHAnsi" w:cstheme="minorHAnsi"/>
          <w:i/>
        </w:rPr>
        <w:t>Jamun</w:t>
      </w:r>
      <w:proofErr w:type="spellEnd"/>
      <w:r w:rsidRPr="00074E83">
        <w:rPr>
          <w:rFonts w:asciiTheme="minorHAnsi" w:hAnsiTheme="minorHAnsi" w:cstheme="minorHAnsi"/>
        </w:rPr>
        <w:t xml:space="preserve"> fruits and their utilization as food supplement. Similarly, there is no documentation on the clinical studies of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extracted from wild </w:t>
      </w:r>
      <w:proofErr w:type="spellStart"/>
      <w:r w:rsidRPr="00074E83">
        <w:rPr>
          <w:rFonts w:asciiTheme="minorHAnsi" w:hAnsiTheme="minorHAnsi" w:cstheme="minorHAnsi"/>
          <w:i/>
        </w:rPr>
        <w:t>Jamun</w:t>
      </w:r>
      <w:proofErr w:type="spellEnd"/>
      <w:r w:rsidRPr="00074E83">
        <w:rPr>
          <w:rFonts w:asciiTheme="minorHAnsi" w:hAnsiTheme="minorHAnsi" w:cstheme="minorHAnsi"/>
        </w:rPr>
        <w:t xml:space="preserve"> fruits. Therefore, wild </w:t>
      </w:r>
      <w:proofErr w:type="spellStart"/>
      <w:r w:rsidRPr="00074E83">
        <w:rPr>
          <w:rFonts w:asciiTheme="minorHAnsi" w:hAnsiTheme="minorHAnsi" w:cstheme="minorHAnsi"/>
          <w:i/>
        </w:rPr>
        <w:t>Jamun</w:t>
      </w:r>
      <w:proofErr w:type="spellEnd"/>
      <w:r w:rsidRPr="00074E83">
        <w:rPr>
          <w:rFonts w:asciiTheme="minorHAnsi" w:hAnsiTheme="minorHAnsi" w:cstheme="minorHAnsi"/>
        </w:rPr>
        <w:t xml:space="preserve"> fruits can be chosen for the study and can be tested for its utilization as a food supplement to replace the synthetic food supplements and food </w:t>
      </w:r>
      <w:proofErr w:type="spellStart"/>
      <w:r w:rsidRPr="00074E83">
        <w:rPr>
          <w:rFonts w:asciiTheme="minorHAnsi" w:hAnsiTheme="minorHAnsi" w:cstheme="minorHAnsi"/>
        </w:rPr>
        <w:t>colourants</w:t>
      </w:r>
      <w:proofErr w:type="spellEnd"/>
      <w:r w:rsidRPr="00074E83">
        <w:rPr>
          <w:rFonts w:asciiTheme="minorHAnsi" w:hAnsiTheme="minorHAnsi" w:cstheme="minorHAnsi"/>
        </w:rPr>
        <w:t>.</w:t>
      </w:r>
    </w:p>
    <w:p w:rsidR="00F25354" w:rsidRPr="00074E83" w:rsidRDefault="00F25354" w:rsidP="00F25354">
      <w:pPr>
        <w:jc w:val="both"/>
        <w:rPr>
          <w:rFonts w:asciiTheme="minorHAnsi" w:hAnsiTheme="minorHAnsi" w:cstheme="minorHAnsi"/>
        </w:rPr>
      </w:pPr>
      <w:r w:rsidRPr="00074E83">
        <w:rPr>
          <w:rFonts w:asciiTheme="minorHAnsi" w:hAnsiTheme="minorHAnsi" w:cstheme="minorHAnsi"/>
        </w:rPr>
        <w:t xml:space="preserve">The present study has therefore, been proposed to extract and evaluate the stability of wild </w:t>
      </w:r>
      <w:proofErr w:type="spellStart"/>
      <w:r w:rsidRPr="00074E83">
        <w:rPr>
          <w:rFonts w:asciiTheme="minorHAnsi" w:hAnsiTheme="minorHAnsi" w:cstheme="minorHAnsi"/>
          <w:i/>
        </w:rPr>
        <w:t>Jamun</w:t>
      </w:r>
      <w:proofErr w:type="spellEnd"/>
      <w:r w:rsidRPr="00074E83">
        <w:rPr>
          <w:rFonts w:asciiTheme="minorHAnsi" w:hAnsiTheme="minorHAnsi" w:cstheme="minorHAnsi"/>
        </w:rPr>
        <w:t xml:space="preserve">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and to utilize them as food supplement to improve the colour as well as nutritional quality of the processed food products. In the study, </w:t>
      </w:r>
      <w:proofErr w:type="spellStart"/>
      <w:r w:rsidRPr="00074E83">
        <w:rPr>
          <w:rFonts w:asciiTheme="minorHAnsi" w:hAnsiTheme="minorHAnsi" w:cstheme="minorHAnsi"/>
        </w:rPr>
        <w:t>anthocyanins</w:t>
      </w:r>
      <w:proofErr w:type="spellEnd"/>
      <w:r w:rsidRPr="00074E83">
        <w:rPr>
          <w:rFonts w:asciiTheme="minorHAnsi" w:hAnsiTheme="minorHAnsi" w:cstheme="minorHAnsi"/>
        </w:rPr>
        <w:t xml:space="preserve"> extract of wild </w:t>
      </w:r>
      <w:proofErr w:type="spellStart"/>
      <w:r w:rsidRPr="00074E83">
        <w:rPr>
          <w:rFonts w:asciiTheme="minorHAnsi" w:hAnsiTheme="minorHAnsi" w:cstheme="minorHAnsi"/>
          <w:i/>
        </w:rPr>
        <w:t>Jamun</w:t>
      </w:r>
      <w:proofErr w:type="spellEnd"/>
      <w:r w:rsidRPr="00074E83">
        <w:rPr>
          <w:rFonts w:asciiTheme="minorHAnsi" w:hAnsiTheme="minorHAnsi" w:cstheme="minorHAnsi"/>
        </w:rPr>
        <w:t xml:space="preserve"> fruits will be obtained and their stability to light, temperature and pH </w:t>
      </w:r>
      <w:proofErr w:type="spellStart"/>
      <w:r w:rsidRPr="00074E83">
        <w:rPr>
          <w:rFonts w:asciiTheme="minorHAnsi" w:hAnsiTheme="minorHAnsi" w:cstheme="minorHAnsi"/>
        </w:rPr>
        <w:t>etc</w:t>
      </w:r>
      <w:proofErr w:type="spellEnd"/>
      <w:r w:rsidRPr="00074E83">
        <w:rPr>
          <w:rFonts w:asciiTheme="minorHAnsi" w:hAnsiTheme="minorHAnsi" w:cstheme="minorHAnsi"/>
        </w:rPr>
        <w:t xml:space="preserve"> will be evaluated. The extract will be dried and prepared into </w:t>
      </w:r>
      <w:proofErr w:type="gramStart"/>
      <w:r w:rsidRPr="00074E83">
        <w:rPr>
          <w:rFonts w:asciiTheme="minorHAnsi" w:hAnsiTheme="minorHAnsi" w:cstheme="minorHAnsi"/>
        </w:rPr>
        <w:t>an</w:t>
      </w:r>
      <w:proofErr w:type="gramEnd"/>
      <w:r w:rsidRPr="00074E83">
        <w:rPr>
          <w:rFonts w:asciiTheme="minorHAnsi" w:hAnsiTheme="minorHAnsi" w:cstheme="minorHAnsi"/>
        </w:rPr>
        <w:t xml:space="preserve"> uniform powder or will be microencapsulated in standardized </w:t>
      </w:r>
      <w:r w:rsidRPr="00074E83">
        <w:rPr>
          <w:rFonts w:asciiTheme="minorHAnsi" w:hAnsiTheme="minorHAnsi" w:cstheme="minorHAnsi"/>
        </w:rPr>
        <w:lastRenderedPageBreak/>
        <w:t xml:space="preserve">encapsulation material. These capsules will therefore be incorporated in different food items like confectionary, dairy products, beverages </w:t>
      </w:r>
      <w:proofErr w:type="spellStart"/>
      <w:r w:rsidRPr="00074E83">
        <w:rPr>
          <w:rFonts w:asciiTheme="minorHAnsi" w:hAnsiTheme="minorHAnsi" w:cstheme="minorHAnsi"/>
        </w:rPr>
        <w:t>etc</w:t>
      </w:r>
      <w:proofErr w:type="spellEnd"/>
      <w:r w:rsidRPr="00074E83">
        <w:rPr>
          <w:rFonts w:asciiTheme="minorHAnsi" w:hAnsiTheme="minorHAnsi" w:cstheme="minorHAnsi"/>
        </w:rPr>
        <w:t xml:space="preserve"> as a nutrient supplement. The improvement in nutritional quality of foods by these supplements will be evaluated in terms of their antioxidant and antimicrobial activities through different trials.</w:t>
      </w:r>
    </w:p>
    <w:p w:rsidR="00F25354" w:rsidRDefault="00F25354" w:rsidP="009F43BA">
      <w:pPr>
        <w:rPr>
          <w:rFonts w:asciiTheme="minorHAnsi" w:hAnsiTheme="minorHAnsi" w:cstheme="minorHAnsi"/>
        </w:rPr>
      </w:pPr>
    </w:p>
    <w:p w:rsidR="002D3486" w:rsidRPr="00F25354" w:rsidRDefault="002D3486" w:rsidP="009F43BA">
      <w:pPr>
        <w:rPr>
          <w:rFonts w:asciiTheme="minorHAnsi" w:hAnsiTheme="minorHAnsi" w:cstheme="minorHAnsi"/>
        </w:rPr>
      </w:pPr>
    </w:p>
    <w:p w:rsidR="009F43BA" w:rsidRDefault="00F25354" w:rsidP="009F43BA">
      <w:pPr>
        <w:spacing w:after="0"/>
        <w:jc w:val="center"/>
        <w:rPr>
          <w:rFonts w:asciiTheme="minorHAnsi" w:hAnsiTheme="minorHAnsi" w:cstheme="minorHAnsi"/>
          <w:b/>
        </w:rPr>
      </w:pPr>
      <w:r>
        <w:rPr>
          <w:rFonts w:asciiTheme="minorHAnsi" w:hAnsiTheme="minorHAnsi" w:cstheme="minorHAnsi"/>
          <w:b/>
          <w:bCs/>
        </w:rPr>
        <w:t>7</w:t>
      </w:r>
      <w:r w:rsidR="009D5C9E">
        <w:rPr>
          <w:rFonts w:asciiTheme="minorHAnsi" w:hAnsiTheme="minorHAnsi" w:cstheme="minorHAnsi"/>
          <w:b/>
          <w:bCs/>
        </w:rPr>
        <w:t xml:space="preserve">. </w:t>
      </w:r>
      <w:r w:rsidR="00892733" w:rsidRPr="00EE3DCF">
        <w:rPr>
          <w:rFonts w:asciiTheme="minorHAnsi" w:hAnsiTheme="minorHAnsi" w:cstheme="minorHAnsi"/>
          <w:b/>
          <w:bCs/>
        </w:rPr>
        <w:t>Title</w:t>
      </w:r>
      <w:r w:rsidR="009F43BA" w:rsidRPr="00EE3DCF">
        <w:rPr>
          <w:rFonts w:asciiTheme="minorHAnsi" w:hAnsiTheme="minorHAnsi" w:cstheme="minorHAnsi"/>
          <w:b/>
          <w:bCs/>
        </w:rPr>
        <w:t>:</w:t>
      </w:r>
      <w:r w:rsidR="009F43BA" w:rsidRPr="00F25354">
        <w:rPr>
          <w:rFonts w:asciiTheme="minorHAnsi" w:hAnsiTheme="minorHAnsi" w:cstheme="minorHAnsi"/>
          <w:b/>
        </w:rPr>
        <w:t xml:space="preserve"> Integrated Processing of </w:t>
      </w:r>
      <w:proofErr w:type="spellStart"/>
      <w:r w:rsidR="009F43BA" w:rsidRPr="00F25354">
        <w:rPr>
          <w:rFonts w:asciiTheme="minorHAnsi" w:hAnsiTheme="minorHAnsi" w:cstheme="minorHAnsi"/>
          <w:b/>
          <w:i/>
        </w:rPr>
        <w:t>Jamun</w:t>
      </w:r>
      <w:proofErr w:type="spellEnd"/>
      <w:r w:rsidR="009F43BA" w:rsidRPr="00F25354">
        <w:rPr>
          <w:rFonts w:asciiTheme="minorHAnsi" w:hAnsiTheme="minorHAnsi" w:cstheme="minorHAnsi"/>
          <w:b/>
          <w:i/>
        </w:rPr>
        <w:t xml:space="preserve"> (</w:t>
      </w:r>
      <w:proofErr w:type="spellStart"/>
      <w:r w:rsidR="009F43BA" w:rsidRPr="00F25354">
        <w:rPr>
          <w:rFonts w:asciiTheme="minorHAnsi" w:hAnsiTheme="minorHAnsi" w:cstheme="minorHAnsi"/>
          <w:b/>
          <w:i/>
        </w:rPr>
        <w:t>Syzgium</w:t>
      </w:r>
      <w:proofErr w:type="spellEnd"/>
      <w:r w:rsidR="009F43BA" w:rsidRPr="00F25354">
        <w:rPr>
          <w:rFonts w:asciiTheme="minorHAnsi" w:hAnsiTheme="minorHAnsi" w:cstheme="minorHAnsi"/>
          <w:b/>
          <w:i/>
        </w:rPr>
        <w:t xml:space="preserve"> </w:t>
      </w:r>
      <w:proofErr w:type="spellStart"/>
      <w:r w:rsidR="009F43BA" w:rsidRPr="00F25354">
        <w:rPr>
          <w:rFonts w:asciiTheme="minorHAnsi" w:hAnsiTheme="minorHAnsi" w:cstheme="minorHAnsi"/>
          <w:b/>
          <w:i/>
        </w:rPr>
        <w:t>cumini</w:t>
      </w:r>
      <w:proofErr w:type="spellEnd"/>
      <w:r w:rsidR="009F43BA" w:rsidRPr="00F25354">
        <w:rPr>
          <w:rFonts w:asciiTheme="minorHAnsi" w:hAnsiTheme="minorHAnsi" w:cstheme="minorHAnsi"/>
          <w:b/>
          <w:i/>
        </w:rPr>
        <w:t xml:space="preserve"> </w:t>
      </w:r>
      <w:proofErr w:type="spellStart"/>
      <w:r w:rsidR="009F43BA" w:rsidRPr="00F25354">
        <w:rPr>
          <w:rFonts w:asciiTheme="minorHAnsi" w:hAnsiTheme="minorHAnsi" w:cstheme="minorHAnsi"/>
          <w:b/>
        </w:rPr>
        <w:t>Skeels</w:t>
      </w:r>
      <w:proofErr w:type="spellEnd"/>
      <w:r w:rsidR="009F43BA" w:rsidRPr="00F25354">
        <w:rPr>
          <w:rFonts w:asciiTheme="minorHAnsi" w:hAnsiTheme="minorHAnsi" w:cstheme="minorHAnsi"/>
          <w:b/>
        </w:rPr>
        <w:t>) for value addition and assessment of its impact on health &amp; nutrition</w:t>
      </w:r>
    </w:p>
    <w:p w:rsidR="009D5C9E" w:rsidRDefault="009D5C9E" w:rsidP="009F43BA">
      <w:pPr>
        <w:spacing w:after="0"/>
        <w:jc w:val="center"/>
        <w:rPr>
          <w:rFonts w:asciiTheme="minorHAnsi" w:hAnsiTheme="minorHAnsi" w:cstheme="minorHAnsi"/>
          <w:b/>
        </w:rPr>
      </w:pPr>
      <w:r w:rsidRPr="002321E7">
        <w:rPr>
          <w:rFonts w:asciiTheme="minorHAnsi" w:hAnsiTheme="minorHAnsi" w:cstheme="minorHAnsi"/>
          <w:b/>
          <w:bCs/>
          <w:color w:val="000000"/>
        </w:rPr>
        <w:t>Susanta K. Roy</w:t>
      </w:r>
      <w:r w:rsidRPr="00F25354">
        <w:rPr>
          <w:rFonts w:asciiTheme="minorHAnsi" w:hAnsiTheme="minorHAnsi" w:cstheme="minorHAnsi"/>
          <w:color w:val="000000"/>
        </w:rPr>
        <w:t xml:space="preserve">  and   </w:t>
      </w:r>
      <w:r w:rsidRPr="002321E7">
        <w:rPr>
          <w:rFonts w:asciiTheme="minorHAnsi" w:hAnsiTheme="minorHAnsi" w:cstheme="minorHAnsi"/>
          <w:b/>
          <w:bCs/>
          <w:color w:val="000000"/>
        </w:rPr>
        <w:t>Sunil Saran</w:t>
      </w:r>
      <w:r w:rsidRPr="00074E83">
        <w:rPr>
          <w:rFonts w:asciiTheme="minorHAnsi" w:hAnsiTheme="minorHAnsi" w:cstheme="minorHAnsi"/>
          <w:color w:val="000000"/>
        </w:rPr>
        <w:t xml:space="preserve"> , Amity International Centre for </w:t>
      </w:r>
      <w:proofErr w:type="spellStart"/>
      <w:r w:rsidRPr="00074E83">
        <w:rPr>
          <w:rFonts w:asciiTheme="minorHAnsi" w:hAnsiTheme="minorHAnsi" w:cstheme="minorHAnsi"/>
          <w:color w:val="000000"/>
        </w:rPr>
        <w:t>Post Harvest</w:t>
      </w:r>
      <w:proofErr w:type="spellEnd"/>
      <w:r w:rsidRPr="00074E83">
        <w:rPr>
          <w:rFonts w:asciiTheme="minorHAnsi" w:hAnsiTheme="minorHAnsi" w:cstheme="minorHAnsi"/>
          <w:color w:val="000000"/>
        </w:rPr>
        <w:t xml:space="preserve"> Technology &amp; Cold Chain Management, Amity University Campus, Sector-125,Expressway, Noida.</w:t>
      </w:r>
    </w:p>
    <w:p w:rsidR="009D5C9E" w:rsidRPr="00F25354" w:rsidRDefault="009D5C9E" w:rsidP="009F43BA">
      <w:pPr>
        <w:spacing w:after="0"/>
        <w:jc w:val="center"/>
        <w:rPr>
          <w:rFonts w:asciiTheme="minorHAnsi" w:hAnsiTheme="minorHAnsi" w:cstheme="minorHAnsi"/>
          <w:b/>
        </w:rPr>
      </w:pPr>
    </w:p>
    <w:p w:rsidR="009F43BA" w:rsidRPr="00EE3DCF" w:rsidRDefault="009F43BA" w:rsidP="00F25354">
      <w:pPr>
        <w:jc w:val="both"/>
        <w:rPr>
          <w:rFonts w:asciiTheme="minorHAnsi" w:hAnsiTheme="minorHAnsi" w:cstheme="minorHAnsi"/>
          <w:b/>
          <w:bCs/>
        </w:rPr>
      </w:pPr>
      <w:proofErr w:type="spellStart"/>
      <w:r w:rsidRPr="00F25354">
        <w:rPr>
          <w:rFonts w:asciiTheme="minorHAnsi" w:hAnsiTheme="minorHAnsi" w:cstheme="minorHAnsi"/>
        </w:rPr>
        <w:t>Jamun</w:t>
      </w:r>
      <w:proofErr w:type="spellEnd"/>
      <w:r w:rsidRPr="00F25354">
        <w:rPr>
          <w:rFonts w:asciiTheme="minorHAnsi" w:hAnsiTheme="minorHAnsi" w:cstheme="minorHAnsi"/>
        </w:rPr>
        <w:t xml:space="preserve"> is an important indigenous fruit, which belongs to </w:t>
      </w:r>
      <w:r w:rsidR="0003769B" w:rsidRPr="00F25354">
        <w:rPr>
          <w:rFonts w:asciiTheme="minorHAnsi" w:hAnsiTheme="minorHAnsi" w:cstheme="minorHAnsi"/>
        </w:rPr>
        <w:t>the family</w:t>
      </w:r>
      <w:r w:rsidRPr="00F25354">
        <w:rPr>
          <w:rFonts w:asciiTheme="minorHAnsi" w:hAnsiTheme="minorHAnsi" w:cstheme="minorHAnsi"/>
        </w:rPr>
        <w:t xml:space="preserve"> </w:t>
      </w:r>
      <w:proofErr w:type="spellStart"/>
      <w:r w:rsidRPr="00F25354">
        <w:rPr>
          <w:rFonts w:asciiTheme="minorHAnsi" w:hAnsiTheme="minorHAnsi" w:cstheme="minorHAnsi"/>
        </w:rPr>
        <w:t>Myrtaceae</w:t>
      </w:r>
      <w:proofErr w:type="spellEnd"/>
      <w:r w:rsidRPr="00F25354">
        <w:rPr>
          <w:rFonts w:asciiTheme="minorHAnsi" w:hAnsiTheme="minorHAnsi" w:cstheme="minorHAnsi"/>
        </w:rPr>
        <w:t xml:space="preserve"> and is grown widely in different agro-climatic conditions in South Asia but remains underutilized.  The ripe fruits are purplish black in colour due to the presence of </w:t>
      </w:r>
      <w:proofErr w:type="spellStart"/>
      <w:r w:rsidRPr="00F25354">
        <w:rPr>
          <w:rFonts w:asciiTheme="minorHAnsi" w:hAnsiTheme="minorHAnsi" w:cstheme="minorHAnsi"/>
        </w:rPr>
        <w:t>anthocyanins</w:t>
      </w:r>
      <w:proofErr w:type="spellEnd"/>
      <w:r w:rsidRPr="00F25354">
        <w:rPr>
          <w:rFonts w:asciiTheme="minorHAnsi" w:hAnsiTheme="minorHAnsi" w:cstheme="minorHAnsi"/>
        </w:rPr>
        <w:t xml:space="preserve"> and have high antioxidant property which contributes to the numerous health benefits of the fruit.  </w:t>
      </w:r>
      <w:proofErr w:type="spellStart"/>
      <w:r w:rsidR="0003769B" w:rsidRPr="00F25354">
        <w:rPr>
          <w:rFonts w:asciiTheme="minorHAnsi" w:hAnsiTheme="minorHAnsi" w:cstheme="minorHAnsi"/>
        </w:rPr>
        <w:t>Jamun</w:t>
      </w:r>
      <w:proofErr w:type="spellEnd"/>
      <w:r w:rsidR="0003769B" w:rsidRPr="00F25354">
        <w:rPr>
          <w:rFonts w:asciiTheme="minorHAnsi" w:hAnsiTheme="minorHAnsi" w:cstheme="minorHAnsi"/>
        </w:rPr>
        <w:t xml:space="preserve"> has</w:t>
      </w:r>
      <w:r w:rsidRPr="00F25354">
        <w:rPr>
          <w:rFonts w:asciiTheme="minorHAnsi" w:hAnsiTheme="minorHAnsi" w:cstheme="minorHAnsi"/>
        </w:rPr>
        <w:t xml:space="preserve"> been reported to be rich in mineral contents especially iron, potassium, sodium and calcium. </w:t>
      </w:r>
      <w:proofErr w:type="spellStart"/>
      <w:r w:rsidRPr="00F25354">
        <w:rPr>
          <w:rFonts w:asciiTheme="minorHAnsi" w:hAnsiTheme="minorHAnsi" w:cstheme="minorHAnsi"/>
          <w:iCs/>
        </w:rPr>
        <w:t>Jamun</w:t>
      </w:r>
      <w:proofErr w:type="spellEnd"/>
      <w:r w:rsidRPr="00F25354">
        <w:rPr>
          <w:rFonts w:asciiTheme="minorHAnsi" w:hAnsiTheme="minorHAnsi" w:cstheme="minorHAnsi"/>
          <w:iCs/>
        </w:rPr>
        <w:t xml:space="preserve"> seeds are</w:t>
      </w:r>
      <w:r w:rsidRPr="00F25354">
        <w:rPr>
          <w:rFonts w:asciiTheme="minorHAnsi" w:hAnsiTheme="minorHAnsi" w:cstheme="minorHAnsi"/>
        </w:rPr>
        <w:t xml:space="preserve"> used in traditional medicine. They are reported to be rich in flavonoids and </w:t>
      </w:r>
      <w:proofErr w:type="spellStart"/>
      <w:r w:rsidRPr="00F25354">
        <w:rPr>
          <w:rFonts w:asciiTheme="minorHAnsi" w:hAnsiTheme="minorHAnsi" w:cstheme="minorHAnsi"/>
        </w:rPr>
        <w:t>phenolics</w:t>
      </w:r>
      <w:proofErr w:type="spellEnd"/>
      <w:r w:rsidRPr="00F25354">
        <w:rPr>
          <w:rFonts w:asciiTheme="minorHAnsi" w:hAnsiTheme="minorHAnsi" w:cstheme="minorHAnsi"/>
        </w:rPr>
        <w:t xml:space="preserve"> which halt </w:t>
      </w:r>
      <w:r w:rsidR="0003769B" w:rsidRPr="00F25354">
        <w:rPr>
          <w:rFonts w:asciiTheme="minorHAnsi" w:hAnsiTheme="minorHAnsi" w:cstheme="minorHAnsi"/>
        </w:rPr>
        <w:t xml:space="preserve">the </w:t>
      </w:r>
      <w:proofErr w:type="spellStart"/>
      <w:r w:rsidR="0003769B" w:rsidRPr="00F25354">
        <w:rPr>
          <w:rFonts w:asciiTheme="minorHAnsi" w:hAnsiTheme="minorHAnsi" w:cstheme="minorHAnsi"/>
        </w:rPr>
        <w:t>diastatic</w:t>
      </w:r>
      <w:proofErr w:type="spellEnd"/>
      <w:r w:rsidRPr="00F25354">
        <w:rPr>
          <w:rFonts w:asciiTheme="minorHAnsi" w:hAnsiTheme="minorHAnsi" w:cstheme="minorHAnsi"/>
        </w:rPr>
        <w:t xml:space="preserve"> conversion of starch into sugar.  The antioxidant activity accounts for scavenging of free radicals </w:t>
      </w:r>
      <w:r w:rsidR="0003769B" w:rsidRPr="00F25354">
        <w:rPr>
          <w:rFonts w:asciiTheme="minorHAnsi" w:hAnsiTheme="minorHAnsi" w:cstheme="minorHAnsi"/>
        </w:rPr>
        <w:t>and helps</w:t>
      </w:r>
      <w:r w:rsidRPr="00F25354">
        <w:rPr>
          <w:rFonts w:asciiTheme="minorHAnsi" w:hAnsiTheme="minorHAnsi" w:cstheme="minorHAnsi"/>
        </w:rPr>
        <w:t xml:space="preserve"> to control various ailments. </w:t>
      </w:r>
    </w:p>
    <w:p w:rsidR="009F43BA" w:rsidRPr="00F25354" w:rsidRDefault="009F43BA" w:rsidP="009D5C9E">
      <w:pPr>
        <w:spacing w:after="0"/>
        <w:jc w:val="both"/>
        <w:rPr>
          <w:rFonts w:asciiTheme="minorHAnsi" w:hAnsiTheme="minorHAnsi" w:cstheme="minorHAnsi"/>
        </w:rPr>
      </w:pPr>
    </w:p>
    <w:p w:rsidR="009D5C9E" w:rsidRDefault="009F43BA" w:rsidP="00F25354">
      <w:pPr>
        <w:spacing w:after="0"/>
        <w:jc w:val="both"/>
        <w:rPr>
          <w:rFonts w:asciiTheme="minorHAnsi" w:hAnsiTheme="minorHAnsi" w:cstheme="minorHAnsi"/>
        </w:rPr>
      </w:pPr>
      <w:proofErr w:type="spellStart"/>
      <w:r w:rsidRPr="00F25354">
        <w:rPr>
          <w:rFonts w:asciiTheme="minorHAnsi" w:hAnsiTheme="minorHAnsi" w:cstheme="minorHAnsi"/>
          <w:i/>
        </w:rPr>
        <w:t>Jamun</w:t>
      </w:r>
      <w:proofErr w:type="spellEnd"/>
      <w:r w:rsidRPr="00F25354">
        <w:rPr>
          <w:rFonts w:asciiTheme="minorHAnsi" w:hAnsiTheme="minorHAnsi" w:cstheme="minorHAnsi"/>
          <w:i/>
        </w:rPr>
        <w:t xml:space="preserve"> </w:t>
      </w:r>
      <w:r w:rsidRPr="00F25354">
        <w:rPr>
          <w:rFonts w:asciiTheme="minorHAnsi" w:hAnsiTheme="minorHAnsi" w:cstheme="minorHAnsi"/>
        </w:rPr>
        <w:t xml:space="preserve">fruits are </w:t>
      </w:r>
      <w:r w:rsidR="0003769B" w:rsidRPr="00F25354">
        <w:rPr>
          <w:rFonts w:asciiTheme="minorHAnsi" w:hAnsiTheme="minorHAnsi" w:cstheme="minorHAnsi"/>
        </w:rPr>
        <w:t>of two</w:t>
      </w:r>
      <w:r w:rsidRPr="00F25354">
        <w:rPr>
          <w:rFonts w:asciiTheme="minorHAnsi" w:hAnsiTheme="minorHAnsi" w:cstheme="minorHAnsi"/>
        </w:rPr>
        <w:t xml:space="preserve"> types</w:t>
      </w:r>
      <w:r w:rsidR="0003769B" w:rsidRPr="00F25354">
        <w:rPr>
          <w:rFonts w:asciiTheme="minorHAnsi" w:hAnsiTheme="minorHAnsi" w:cstheme="minorHAnsi"/>
        </w:rPr>
        <w:t>, small</w:t>
      </w:r>
      <w:r w:rsidRPr="00F25354">
        <w:rPr>
          <w:rFonts w:asciiTheme="minorHAnsi" w:hAnsiTheme="minorHAnsi" w:cstheme="minorHAnsi"/>
        </w:rPr>
        <w:t xml:space="preserve"> seeded and large seeded.  The small seeded fruits are oblong in shape and have more pulp.  Moreover, they have high sugar/acid ratio, low tannins and total </w:t>
      </w:r>
      <w:proofErr w:type="spellStart"/>
      <w:r w:rsidRPr="00F25354">
        <w:rPr>
          <w:rFonts w:asciiTheme="minorHAnsi" w:hAnsiTheme="minorHAnsi" w:cstheme="minorHAnsi"/>
        </w:rPr>
        <w:t>anthocyanins</w:t>
      </w:r>
      <w:proofErr w:type="spellEnd"/>
      <w:r w:rsidRPr="00F25354">
        <w:rPr>
          <w:rFonts w:asciiTheme="minorHAnsi" w:hAnsiTheme="minorHAnsi" w:cstheme="minorHAnsi"/>
        </w:rPr>
        <w:t xml:space="preserve"> and are suitable for the table.  The large seeded </w:t>
      </w:r>
      <w:r w:rsidR="0003769B" w:rsidRPr="00F25354">
        <w:rPr>
          <w:rFonts w:asciiTheme="minorHAnsi" w:hAnsiTheme="minorHAnsi" w:cstheme="minorHAnsi"/>
        </w:rPr>
        <w:t>fruits which</w:t>
      </w:r>
      <w:r w:rsidRPr="00F25354">
        <w:rPr>
          <w:rFonts w:asciiTheme="minorHAnsi" w:hAnsiTheme="minorHAnsi" w:cstheme="minorHAnsi"/>
        </w:rPr>
        <w:t xml:space="preserve"> generally grow wild </w:t>
      </w:r>
      <w:r w:rsidR="0003769B" w:rsidRPr="00F25354">
        <w:rPr>
          <w:rFonts w:asciiTheme="minorHAnsi" w:hAnsiTheme="minorHAnsi" w:cstheme="minorHAnsi"/>
        </w:rPr>
        <w:t>and have very</w:t>
      </w:r>
      <w:r w:rsidRPr="00F25354">
        <w:rPr>
          <w:rFonts w:asciiTheme="minorHAnsi" w:hAnsiTheme="minorHAnsi" w:cstheme="minorHAnsi"/>
        </w:rPr>
        <w:t xml:space="preserve"> little pulp.  They are not suitable for the table purpose and are best suited for processing as they contain high amount of acidity, tannins and </w:t>
      </w:r>
      <w:proofErr w:type="spellStart"/>
      <w:r w:rsidRPr="00F25354">
        <w:rPr>
          <w:rFonts w:asciiTheme="minorHAnsi" w:hAnsiTheme="minorHAnsi" w:cstheme="minorHAnsi"/>
        </w:rPr>
        <w:t>anthocyanins</w:t>
      </w:r>
      <w:proofErr w:type="spellEnd"/>
      <w:r w:rsidRPr="00F25354">
        <w:rPr>
          <w:rFonts w:asciiTheme="minorHAnsi" w:hAnsiTheme="minorHAnsi" w:cstheme="minorHAnsi"/>
        </w:rPr>
        <w:t>.</w:t>
      </w:r>
      <w:r w:rsidR="009D5C9E">
        <w:rPr>
          <w:rFonts w:asciiTheme="minorHAnsi" w:hAnsiTheme="minorHAnsi" w:cstheme="minorHAnsi"/>
        </w:rPr>
        <w:t xml:space="preserve"> </w:t>
      </w:r>
    </w:p>
    <w:p w:rsidR="009D5C9E" w:rsidRDefault="009D5C9E" w:rsidP="00F25354">
      <w:pPr>
        <w:spacing w:after="0"/>
        <w:jc w:val="both"/>
        <w:rPr>
          <w:rFonts w:asciiTheme="minorHAnsi" w:hAnsiTheme="minorHAnsi" w:cstheme="minorHAnsi"/>
        </w:rPr>
      </w:pPr>
    </w:p>
    <w:p w:rsidR="009F43BA" w:rsidRDefault="009F43BA" w:rsidP="00F25354">
      <w:pPr>
        <w:spacing w:after="0"/>
        <w:jc w:val="both"/>
        <w:rPr>
          <w:rFonts w:asciiTheme="minorHAnsi" w:hAnsiTheme="minorHAnsi" w:cstheme="minorHAnsi"/>
        </w:rPr>
      </w:pPr>
      <w:proofErr w:type="spellStart"/>
      <w:r w:rsidRPr="00F25354">
        <w:rPr>
          <w:rFonts w:asciiTheme="minorHAnsi" w:hAnsiTheme="minorHAnsi" w:cstheme="minorHAnsi"/>
        </w:rPr>
        <w:t>Jamun</w:t>
      </w:r>
      <w:proofErr w:type="spellEnd"/>
      <w:r w:rsidRPr="00F25354">
        <w:rPr>
          <w:rFonts w:asciiTheme="minorHAnsi" w:hAnsiTheme="minorHAnsi" w:cstheme="minorHAnsi"/>
        </w:rPr>
        <w:t xml:space="preserve"> is highly perishable</w:t>
      </w:r>
      <w:r w:rsidR="0003769B" w:rsidRPr="00F25354">
        <w:rPr>
          <w:rFonts w:asciiTheme="minorHAnsi" w:hAnsiTheme="minorHAnsi" w:cstheme="minorHAnsi"/>
        </w:rPr>
        <w:t>, therefore</w:t>
      </w:r>
      <w:r w:rsidRPr="00F25354">
        <w:rPr>
          <w:rFonts w:asciiTheme="minorHAnsi" w:hAnsiTheme="minorHAnsi" w:cstheme="minorHAnsi"/>
        </w:rPr>
        <w:t xml:space="preserve">, </w:t>
      </w:r>
      <w:r w:rsidR="0003769B" w:rsidRPr="00F25354">
        <w:rPr>
          <w:rFonts w:asciiTheme="minorHAnsi" w:hAnsiTheme="minorHAnsi" w:cstheme="minorHAnsi"/>
        </w:rPr>
        <w:t>very difficult</w:t>
      </w:r>
      <w:r w:rsidRPr="00F25354">
        <w:rPr>
          <w:rFonts w:asciiTheme="minorHAnsi" w:hAnsiTheme="minorHAnsi" w:cstheme="minorHAnsi"/>
        </w:rPr>
        <w:t xml:space="preserve"> to store and market at distant places.  Processing is the only way to protect the properties of </w:t>
      </w:r>
      <w:proofErr w:type="spellStart"/>
      <w:r w:rsidRPr="00F25354">
        <w:rPr>
          <w:rFonts w:asciiTheme="minorHAnsi" w:hAnsiTheme="minorHAnsi" w:cstheme="minorHAnsi"/>
        </w:rPr>
        <w:t>Jamun</w:t>
      </w:r>
      <w:proofErr w:type="spellEnd"/>
      <w:r w:rsidRPr="00F25354">
        <w:rPr>
          <w:rFonts w:asciiTheme="minorHAnsi" w:hAnsiTheme="minorHAnsi" w:cstheme="minorHAnsi"/>
        </w:rPr>
        <w:t xml:space="preserve"> and make them available for consumption.  </w:t>
      </w:r>
    </w:p>
    <w:p w:rsidR="009D5C9E" w:rsidRPr="00F25354" w:rsidRDefault="009D5C9E" w:rsidP="00F25354">
      <w:pPr>
        <w:spacing w:after="0"/>
        <w:jc w:val="both"/>
        <w:rPr>
          <w:rFonts w:asciiTheme="minorHAnsi" w:hAnsiTheme="minorHAnsi" w:cstheme="minorHAnsi"/>
        </w:rPr>
      </w:pPr>
    </w:p>
    <w:p w:rsidR="009F43BA" w:rsidRPr="00F25354" w:rsidRDefault="009F43BA" w:rsidP="0003769B">
      <w:pPr>
        <w:spacing w:after="0"/>
        <w:jc w:val="both"/>
        <w:rPr>
          <w:rFonts w:asciiTheme="minorHAnsi" w:hAnsiTheme="minorHAnsi" w:cstheme="minorHAnsi"/>
        </w:rPr>
      </w:pPr>
      <w:r w:rsidRPr="00F25354">
        <w:rPr>
          <w:rFonts w:asciiTheme="minorHAnsi" w:hAnsiTheme="minorHAnsi" w:cstheme="minorHAnsi"/>
        </w:rPr>
        <w:t xml:space="preserve">Methods have been standardized for the extraction of juices from wild </w:t>
      </w:r>
      <w:proofErr w:type="spellStart"/>
      <w:r w:rsidRPr="00F25354">
        <w:rPr>
          <w:rFonts w:asciiTheme="minorHAnsi" w:hAnsiTheme="minorHAnsi" w:cstheme="minorHAnsi"/>
        </w:rPr>
        <w:t>jamun</w:t>
      </w:r>
      <w:proofErr w:type="spellEnd"/>
      <w:r w:rsidRPr="00F25354">
        <w:rPr>
          <w:rFonts w:asciiTheme="minorHAnsi" w:hAnsiTheme="minorHAnsi" w:cstheme="minorHAnsi"/>
        </w:rPr>
        <w:t xml:space="preserve"> by crushing and pressing the whole fruit.  The extracted juice can be used to make various delicious beverages.  However, any industry based solely on the extraction of juice from wild </w:t>
      </w:r>
      <w:proofErr w:type="spellStart"/>
      <w:r w:rsidRPr="00F25354">
        <w:rPr>
          <w:rFonts w:asciiTheme="minorHAnsi" w:hAnsiTheme="minorHAnsi" w:cstheme="minorHAnsi"/>
        </w:rPr>
        <w:t>jamun</w:t>
      </w:r>
      <w:proofErr w:type="spellEnd"/>
      <w:r w:rsidRPr="00F25354">
        <w:rPr>
          <w:rFonts w:asciiTheme="minorHAnsi" w:hAnsiTheme="minorHAnsi" w:cstheme="minorHAnsi"/>
        </w:rPr>
        <w:t xml:space="preserve"> will not be highly profitable because the yield of juice is only about 30 – 40%.   On the other </w:t>
      </w:r>
      <w:r w:rsidR="0003769B" w:rsidRPr="00F25354">
        <w:rPr>
          <w:rFonts w:asciiTheme="minorHAnsi" w:hAnsiTheme="minorHAnsi" w:cstheme="minorHAnsi"/>
        </w:rPr>
        <w:t>hand the</w:t>
      </w:r>
      <w:r w:rsidRPr="00F25354">
        <w:rPr>
          <w:rFonts w:asciiTheme="minorHAnsi" w:hAnsiTheme="minorHAnsi" w:cstheme="minorHAnsi"/>
        </w:rPr>
        <w:t xml:space="preserve"> </w:t>
      </w:r>
      <w:proofErr w:type="spellStart"/>
      <w:r w:rsidRPr="00F25354">
        <w:rPr>
          <w:rFonts w:asciiTheme="minorHAnsi" w:hAnsiTheme="minorHAnsi" w:cstheme="minorHAnsi"/>
        </w:rPr>
        <w:t>pomace</w:t>
      </w:r>
      <w:proofErr w:type="spellEnd"/>
      <w:r w:rsidRPr="00F25354">
        <w:rPr>
          <w:rFonts w:asciiTheme="minorHAnsi" w:hAnsiTheme="minorHAnsi" w:cstheme="minorHAnsi"/>
        </w:rPr>
        <w:t xml:space="preserve"> which is left over after </w:t>
      </w:r>
      <w:r w:rsidR="0003769B" w:rsidRPr="00F25354">
        <w:rPr>
          <w:rFonts w:asciiTheme="minorHAnsi" w:hAnsiTheme="minorHAnsi" w:cstheme="minorHAnsi"/>
        </w:rPr>
        <w:t>the juice</w:t>
      </w:r>
      <w:r w:rsidRPr="00F25354">
        <w:rPr>
          <w:rFonts w:asciiTheme="minorHAnsi" w:hAnsiTheme="minorHAnsi" w:cstheme="minorHAnsi"/>
        </w:rPr>
        <w:t xml:space="preserve"> is extracted consists of seed and peel and is very rich in </w:t>
      </w:r>
      <w:proofErr w:type="spellStart"/>
      <w:r w:rsidRPr="00F25354">
        <w:rPr>
          <w:rFonts w:asciiTheme="minorHAnsi" w:hAnsiTheme="minorHAnsi" w:cstheme="minorHAnsi"/>
        </w:rPr>
        <w:t>anthocyanins</w:t>
      </w:r>
      <w:proofErr w:type="spellEnd"/>
      <w:r w:rsidRPr="00F25354">
        <w:rPr>
          <w:rFonts w:asciiTheme="minorHAnsi" w:hAnsiTheme="minorHAnsi" w:cstheme="minorHAnsi"/>
        </w:rPr>
        <w:t xml:space="preserve"> and various other phytochemicals.  These can be isolated and used in traditional medicines, thereby adding to its value.</w:t>
      </w:r>
    </w:p>
    <w:p w:rsidR="009D5C9E" w:rsidRDefault="009D5C9E" w:rsidP="009F43BA">
      <w:pPr>
        <w:spacing w:after="0"/>
        <w:jc w:val="both"/>
        <w:rPr>
          <w:rFonts w:asciiTheme="minorHAnsi" w:hAnsiTheme="minorHAnsi" w:cstheme="minorHAnsi"/>
        </w:rPr>
      </w:pPr>
    </w:p>
    <w:p w:rsidR="009F43BA" w:rsidRPr="00F25354" w:rsidRDefault="009F43BA" w:rsidP="009F43BA">
      <w:pPr>
        <w:spacing w:after="0"/>
        <w:jc w:val="both"/>
        <w:rPr>
          <w:rFonts w:asciiTheme="minorHAnsi" w:hAnsiTheme="minorHAnsi" w:cstheme="minorHAnsi"/>
        </w:rPr>
      </w:pPr>
      <w:r w:rsidRPr="00F25354">
        <w:rPr>
          <w:rFonts w:asciiTheme="minorHAnsi" w:hAnsiTheme="minorHAnsi" w:cstheme="minorHAnsi"/>
        </w:rPr>
        <w:t xml:space="preserve">One of the reasons for the fruit processing industry in South Asian Counties not being very viable is non-utilization of waste accumulated during processing.  The present study seeks to undertake </w:t>
      </w:r>
      <w:r w:rsidRPr="00F25354">
        <w:rPr>
          <w:rFonts w:asciiTheme="minorHAnsi" w:hAnsiTheme="minorHAnsi" w:cstheme="minorHAnsi"/>
        </w:rPr>
        <w:lastRenderedPageBreak/>
        <w:t xml:space="preserve">integrated processing of </w:t>
      </w:r>
      <w:proofErr w:type="spellStart"/>
      <w:r w:rsidRPr="00F25354">
        <w:rPr>
          <w:rFonts w:asciiTheme="minorHAnsi" w:hAnsiTheme="minorHAnsi" w:cstheme="minorHAnsi"/>
        </w:rPr>
        <w:t>Jamun</w:t>
      </w:r>
      <w:proofErr w:type="spellEnd"/>
      <w:r w:rsidRPr="00F25354">
        <w:rPr>
          <w:rFonts w:asciiTheme="minorHAnsi" w:hAnsiTheme="minorHAnsi" w:cstheme="minorHAnsi"/>
        </w:rPr>
        <w:t xml:space="preserve"> and its total utilization as value additions.  Estimation of various constituents will also be carried out both in juice and the extracts obtained from </w:t>
      </w:r>
      <w:proofErr w:type="spellStart"/>
      <w:r w:rsidRPr="00F25354">
        <w:rPr>
          <w:rFonts w:asciiTheme="minorHAnsi" w:hAnsiTheme="minorHAnsi" w:cstheme="minorHAnsi"/>
        </w:rPr>
        <w:t>pomace</w:t>
      </w:r>
      <w:proofErr w:type="spellEnd"/>
      <w:r w:rsidRPr="00F25354">
        <w:rPr>
          <w:rFonts w:asciiTheme="minorHAnsi" w:hAnsiTheme="minorHAnsi" w:cstheme="minorHAnsi"/>
        </w:rPr>
        <w:t xml:space="preserve"> at different stages.  It is also intended to organize training programmes for entrepreneurs so that the findings can be disseminated among the processors.  Another targeted aim of this study would be to reduce losses and enhance the availability of the processed products for prolonged consumption which will facilitate assessment of </w:t>
      </w:r>
      <w:proofErr w:type="spellStart"/>
      <w:r w:rsidRPr="00F25354">
        <w:rPr>
          <w:rFonts w:asciiTheme="minorHAnsi" w:hAnsiTheme="minorHAnsi" w:cstheme="minorHAnsi"/>
        </w:rPr>
        <w:t>jamun</w:t>
      </w:r>
      <w:proofErr w:type="spellEnd"/>
      <w:r w:rsidRPr="00F25354">
        <w:rPr>
          <w:rFonts w:asciiTheme="minorHAnsi" w:hAnsiTheme="minorHAnsi" w:cstheme="minorHAnsi"/>
        </w:rPr>
        <w:t xml:space="preserve"> consumption on health and nutrition.</w:t>
      </w:r>
    </w:p>
    <w:p w:rsidR="00892733" w:rsidRPr="00F25354" w:rsidRDefault="00892733" w:rsidP="009F43BA">
      <w:pPr>
        <w:spacing w:after="0"/>
        <w:jc w:val="both"/>
        <w:rPr>
          <w:rFonts w:asciiTheme="minorHAnsi" w:hAnsiTheme="minorHAnsi" w:cstheme="minorHAnsi"/>
        </w:rPr>
      </w:pPr>
    </w:p>
    <w:p w:rsidR="009D5C9E" w:rsidRDefault="009D5C9E">
      <w:pPr>
        <w:rPr>
          <w:rFonts w:asciiTheme="minorHAnsi" w:hAnsiTheme="minorHAnsi" w:cstheme="minorHAnsi"/>
          <w:b/>
          <w:bCs/>
        </w:rPr>
      </w:pPr>
    </w:p>
    <w:p w:rsidR="002D3486" w:rsidRDefault="002D3486">
      <w:pPr>
        <w:rPr>
          <w:rFonts w:asciiTheme="minorHAnsi" w:hAnsiTheme="minorHAnsi" w:cstheme="minorHAnsi"/>
          <w:b/>
          <w:bCs/>
        </w:rPr>
      </w:pPr>
      <w:bookmarkStart w:id="0" w:name="_GoBack"/>
      <w:bookmarkEnd w:id="0"/>
    </w:p>
    <w:p w:rsidR="00F25354" w:rsidRPr="00F25354" w:rsidRDefault="00F25354" w:rsidP="00F25354">
      <w:pPr>
        <w:pStyle w:val="Default"/>
        <w:jc w:val="center"/>
        <w:rPr>
          <w:rFonts w:asciiTheme="minorHAnsi" w:hAnsiTheme="minorHAnsi" w:cstheme="minorHAnsi"/>
          <w:b/>
          <w:bCs/>
          <w:sz w:val="22"/>
          <w:szCs w:val="22"/>
        </w:rPr>
      </w:pPr>
      <w:r>
        <w:rPr>
          <w:rFonts w:asciiTheme="minorHAnsi" w:hAnsiTheme="minorHAnsi" w:cstheme="minorHAnsi"/>
          <w:b/>
          <w:bCs/>
          <w:sz w:val="22"/>
          <w:szCs w:val="22"/>
        </w:rPr>
        <w:t xml:space="preserve">8. </w:t>
      </w:r>
      <w:r w:rsidRPr="00F25354">
        <w:rPr>
          <w:rFonts w:asciiTheme="minorHAnsi" w:hAnsiTheme="minorHAnsi" w:cstheme="minorHAnsi"/>
          <w:b/>
          <w:bCs/>
          <w:sz w:val="22"/>
          <w:szCs w:val="22"/>
        </w:rPr>
        <w:t>Valorisation of fruit by-products for health-beneficial components</w:t>
      </w:r>
    </w:p>
    <w:p w:rsidR="00F25354" w:rsidRDefault="00F25354" w:rsidP="00F25354">
      <w:pPr>
        <w:pStyle w:val="Default"/>
        <w:jc w:val="center"/>
        <w:rPr>
          <w:rFonts w:asciiTheme="minorHAnsi" w:hAnsiTheme="minorHAnsi" w:cstheme="minorHAnsi"/>
          <w:b/>
          <w:bCs/>
          <w:sz w:val="22"/>
          <w:szCs w:val="22"/>
        </w:rPr>
      </w:pPr>
    </w:p>
    <w:p w:rsidR="00463898" w:rsidRPr="00F25354" w:rsidRDefault="00F25354" w:rsidP="00F25354">
      <w:pPr>
        <w:pStyle w:val="Default"/>
        <w:jc w:val="center"/>
        <w:rPr>
          <w:rFonts w:asciiTheme="minorHAnsi" w:hAnsiTheme="minorHAnsi" w:cstheme="minorHAnsi"/>
          <w:sz w:val="22"/>
          <w:szCs w:val="22"/>
        </w:rPr>
      </w:pPr>
      <w:r w:rsidRPr="002321E7">
        <w:rPr>
          <w:rFonts w:asciiTheme="minorHAnsi" w:hAnsiTheme="minorHAnsi" w:cstheme="minorHAnsi"/>
          <w:b/>
          <w:bCs/>
          <w:sz w:val="22"/>
          <w:szCs w:val="22"/>
        </w:rPr>
        <w:t>D</w:t>
      </w:r>
      <w:r w:rsidR="002E21E2" w:rsidRPr="002321E7">
        <w:rPr>
          <w:rFonts w:asciiTheme="minorHAnsi" w:hAnsiTheme="minorHAnsi" w:cstheme="minorHAnsi"/>
          <w:b/>
          <w:bCs/>
          <w:sz w:val="22"/>
          <w:szCs w:val="22"/>
        </w:rPr>
        <w:t xml:space="preserve">r </w:t>
      </w:r>
      <w:r w:rsidR="002321E7">
        <w:rPr>
          <w:rFonts w:asciiTheme="minorHAnsi" w:hAnsiTheme="minorHAnsi" w:cstheme="minorHAnsi"/>
          <w:b/>
          <w:bCs/>
          <w:sz w:val="22"/>
          <w:szCs w:val="22"/>
        </w:rPr>
        <w:t xml:space="preserve">Pham </w:t>
      </w:r>
      <w:proofErr w:type="spellStart"/>
      <w:r w:rsidR="002321E7">
        <w:rPr>
          <w:rFonts w:asciiTheme="minorHAnsi" w:hAnsiTheme="minorHAnsi" w:cstheme="minorHAnsi"/>
          <w:b/>
          <w:bCs/>
          <w:sz w:val="22"/>
          <w:szCs w:val="22"/>
        </w:rPr>
        <w:t>Huu</w:t>
      </w:r>
      <w:proofErr w:type="spellEnd"/>
      <w:r w:rsidR="002321E7">
        <w:rPr>
          <w:rFonts w:asciiTheme="minorHAnsi" w:hAnsiTheme="minorHAnsi" w:cstheme="minorHAnsi"/>
          <w:b/>
          <w:bCs/>
          <w:sz w:val="22"/>
          <w:szCs w:val="22"/>
        </w:rPr>
        <w:t xml:space="preserve"> Yen </w:t>
      </w:r>
      <w:r w:rsidR="002E21E2" w:rsidRPr="002321E7">
        <w:rPr>
          <w:rFonts w:asciiTheme="minorHAnsi" w:hAnsiTheme="minorHAnsi" w:cstheme="minorHAnsi"/>
          <w:b/>
          <w:bCs/>
          <w:sz w:val="22"/>
          <w:szCs w:val="22"/>
        </w:rPr>
        <w:t>Phuong</w:t>
      </w:r>
      <w:r w:rsidR="002E21E2" w:rsidRPr="00F25354">
        <w:rPr>
          <w:rFonts w:asciiTheme="minorHAnsi" w:hAnsiTheme="minorHAnsi" w:cstheme="minorHAnsi"/>
          <w:sz w:val="22"/>
          <w:szCs w:val="22"/>
        </w:rPr>
        <w:t xml:space="preserve"> and </w:t>
      </w:r>
      <w:r w:rsidR="002E21E2" w:rsidRPr="002321E7">
        <w:rPr>
          <w:rFonts w:asciiTheme="minorHAnsi" w:hAnsiTheme="minorHAnsi" w:cstheme="minorHAnsi"/>
          <w:b/>
          <w:bCs/>
          <w:sz w:val="22"/>
          <w:szCs w:val="22"/>
        </w:rPr>
        <w:t>M</w:t>
      </w:r>
      <w:r w:rsidRPr="002321E7">
        <w:rPr>
          <w:rFonts w:asciiTheme="minorHAnsi" w:hAnsiTheme="minorHAnsi" w:cstheme="minorHAnsi"/>
          <w:b/>
          <w:bCs/>
          <w:sz w:val="22"/>
          <w:szCs w:val="22"/>
        </w:rPr>
        <w:t>s</w:t>
      </w:r>
      <w:r w:rsidR="002E21E2" w:rsidRPr="002321E7">
        <w:rPr>
          <w:rFonts w:asciiTheme="minorHAnsi" w:hAnsiTheme="minorHAnsi" w:cstheme="minorHAnsi"/>
          <w:b/>
          <w:bCs/>
          <w:sz w:val="22"/>
          <w:szCs w:val="22"/>
        </w:rPr>
        <w:t xml:space="preserve"> </w:t>
      </w:r>
      <w:r w:rsidR="002321E7">
        <w:rPr>
          <w:rFonts w:asciiTheme="minorHAnsi" w:hAnsiTheme="minorHAnsi" w:cstheme="minorHAnsi"/>
          <w:b/>
          <w:bCs/>
          <w:sz w:val="22"/>
          <w:szCs w:val="22"/>
        </w:rPr>
        <w:t xml:space="preserve">Duong </w:t>
      </w:r>
      <w:proofErr w:type="spellStart"/>
      <w:r w:rsidR="002321E7">
        <w:rPr>
          <w:rFonts w:asciiTheme="minorHAnsi" w:hAnsiTheme="minorHAnsi" w:cstheme="minorHAnsi"/>
          <w:b/>
          <w:bCs/>
          <w:sz w:val="22"/>
          <w:szCs w:val="22"/>
        </w:rPr>
        <w:t>Thi</w:t>
      </w:r>
      <w:proofErr w:type="spellEnd"/>
      <w:r w:rsidR="002321E7">
        <w:rPr>
          <w:rFonts w:asciiTheme="minorHAnsi" w:hAnsiTheme="minorHAnsi" w:cstheme="minorHAnsi"/>
          <w:b/>
          <w:bCs/>
          <w:sz w:val="22"/>
          <w:szCs w:val="22"/>
        </w:rPr>
        <w:t xml:space="preserve"> Ngoc </w:t>
      </w:r>
      <w:proofErr w:type="spellStart"/>
      <w:r w:rsidR="002E21E2" w:rsidRPr="002321E7">
        <w:rPr>
          <w:rFonts w:asciiTheme="minorHAnsi" w:hAnsiTheme="minorHAnsi" w:cstheme="minorHAnsi"/>
          <w:b/>
          <w:bCs/>
          <w:sz w:val="22"/>
          <w:szCs w:val="22"/>
        </w:rPr>
        <w:t>Diep</w:t>
      </w:r>
      <w:proofErr w:type="spellEnd"/>
      <w:r w:rsidR="002E21E2" w:rsidRPr="00F25354">
        <w:rPr>
          <w:rFonts w:asciiTheme="minorHAnsi" w:hAnsiTheme="minorHAnsi" w:cstheme="minorHAnsi"/>
          <w:sz w:val="22"/>
          <w:szCs w:val="22"/>
        </w:rPr>
        <w:t xml:space="preserve">, </w:t>
      </w:r>
      <w:proofErr w:type="spellStart"/>
      <w:r>
        <w:rPr>
          <w:rFonts w:asciiTheme="minorHAnsi" w:hAnsiTheme="minorHAnsi" w:cstheme="minorHAnsi"/>
          <w:sz w:val="22"/>
          <w:szCs w:val="22"/>
        </w:rPr>
        <w:t>Ho</w:t>
      </w:r>
      <w:proofErr w:type="spellEnd"/>
      <w:r>
        <w:rPr>
          <w:rFonts w:asciiTheme="minorHAnsi" w:hAnsiTheme="minorHAnsi" w:cstheme="minorHAnsi"/>
          <w:sz w:val="22"/>
          <w:szCs w:val="22"/>
        </w:rPr>
        <w:t xml:space="preserve"> </w:t>
      </w:r>
      <w:r w:rsidR="002E21E2" w:rsidRPr="00F25354">
        <w:rPr>
          <w:rFonts w:asciiTheme="minorHAnsi" w:hAnsiTheme="minorHAnsi" w:cstheme="minorHAnsi"/>
          <w:sz w:val="22"/>
          <w:szCs w:val="22"/>
        </w:rPr>
        <w:t xml:space="preserve">Chi Minh City Nong Lam University &amp; SOFRI </w:t>
      </w:r>
      <w:r>
        <w:rPr>
          <w:rFonts w:asciiTheme="minorHAnsi" w:hAnsiTheme="minorHAnsi" w:cstheme="minorHAnsi"/>
          <w:sz w:val="22"/>
          <w:szCs w:val="22"/>
        </w:rPr>
        <w:t>(S</w:t>
      </w:r>
      <w:r w:rsidR="002E21E2" w:rsidRPr="00F25354">
        <w:rPr>
          <w:rFonts w:asciiTheme="minorHAnsi" w:hAnsiTheme="minorHAnsi" w:cstheme="minorHAnsi"/>
          <w:sz w:val="22"/>
          <w:szCs w:val="22"/>
        </w:rPr>
        <w:t>outhern Fruit Research Institute)</w:t>
      </w:r>
    </w:p>
    <w:p w:rsidR="005C0CB6" w:rsidRPr="00F25354" w:rsidRDefault="005C0CB6" w:rsidP="002E21E2">
      <w:pPr>
        <w:pStyle w:val="Default"/>
        <w:rPr>
          <w:rFonts w:asciiTheme="minorHAnsi" w:hAnsiTheme="minorHAnsi" w:cstheme="minorHAnsi"/>
          <w:b/>
          <w:bCs/>
          <w:sz w:val="22"/>
          <w:szCs w:val="22"/>
        </w:rPr>
      </w:pPr>
    </w:p>
    <w:p w:rsidR="002E21E2" w:rsidRPr="00F25354"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sz w:val="22"/>
          <w:szCs w:val="22"/>
        </w:rPr>
        <w:t xml:space="preserve">In recent years, both the surface area for and the yield of fruit and vegetables production in Vietnam has been increasing. For example, in 2007 the production from fruit tree cultivation was 6.5 million metric tonnes and in 2011 the production from 780000 hectares of fruit trees was at ~ 7 million metric tonnes. Although several research attempts were made to increase the shelf life of fresh fruit and vegetables, losses are still high, especially during the harvesting season. By-products such as seeds, rind/peel, core, broken pieces from fruit and vegetable processing are not utilized at their full potentials or not utilized at all. </w:t>
      </w:r>
    </w:p>
    <w:p w:rsidR="009B7050" w:rsidRDefault="009B7050" w:rsidP="00F25354">
      <w:pPr>
        <w:pStyle w:val="Default"/>
        <w:jc w:val="both"/>
        <w:rPr>
          <w:rFonts w:asciiTheme="minorHAnsi" w:hAnsiTheme="minorHAnsi" w:cstheme="minorHAnsi"/>
          <w:sz w:val="22"/>
          <w:szCs w:val="22"/>
        </w:rPr>
      </w:pPr>
    </w:p>
    <w:p w:rsidR="002E21E2" w:rsidRPr="00F25354"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sz w:val="22"/>
          <w:szCs w:val="22"/>
        </w:rPr>
        <w:t xml:space="preserve">Consumption of several phenolic compounds is related to </w:t>
      </w:r>
      <w:proofErr w:type="gramStart"/>
      <w:r w:rsidRPr="00F25354">
        <w:rPr>
          <w:rFonts w:asciiTheme="minorHAnsi" w:hAnsiTheme="minorHAnsi" w:cstheme="minorHAnsi"/>
          <w:sz w:val="22"/>
          <w:szCs w:val="22"/>
        </w:rPr>
        <w:t>reduced</w:t>
      </w:r>
      <w:proofErr w:type="gramEnd"/>
      <w:r w:rsidRPr="00F25354">
        <w:rPr>
          <w:rFonts w:asciiTheme="minorHAnsi" w:hAnsiTheme="minorHAnsi" w:cstheme="minorHAnsi"/>
          <w:sz w:val="22"/>
          <w:szCs w:val="22"/>
        </w:rPr>
        <w:t xml:space="preserve"> risks of several diseases e.g. cardiovascular and Alzheimer disease, diabetes, and strokes. It is well-known that fruits and vegetables are rich sources of these compounds. Furthermore, the waste streams from fruit processing still contain high amounts of minor components with an added value (e.g. phenolic compounds) and are thus considered as cheap sources of bio-active compounds. As these phenolic compounds (are antioxidants) are not easily synthesized chemically, there is a need to explore possibilities of alternative production sources of these phytochemicals. Based on those facts, this project is designed to focus on valorisation of fruit by-products for such health beneficial compounds. </w:t>
      </w:r>
    </w:p>
    <w:p w:rsidR="002E21E2"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sz w:val="22"/>
          <w:szCs w:val="22"/>
        </w:rPr>
        <w:t xml:space="preserve">The selection of by-products is based on the following criteria: high production amounts in Southern Vietnam, high amounts of by-products related to the product, both rural and industrial production sites, and not-well investigated products. For example, </w:t>
      </w:r>
      <w:proofErr w:type="spellStart"/>
      <w:r w:rsidRPr="00F25354">
        <w:rPr>
          <w:rFonts w:asciiTheme="minorHAnsi" w:hAnsiTheme="minorHAnsi" w:cstheme="minorHAnsi"/>
          <w:sz w:val="22"/>
          <w:szCs w:val="22"/>
        </w:rPr>
        <w:t>mangosteen</w:t>
      </w:r>
      <w:proofErr w:type="spellEnd"/>
      <w:r w:rsidRPr="00F25354">
        <w:rPr>
          <w:rFonts w:asciiTheme="minorHAnsi" w:hAnsiTheme="minorHAnsi" w:cstheme="minorHAnsi"/>
          <w:sz w:val="22"/>
          <w:szCs w:val="22"/>
        </w:rPr>
        <w:t xml:space="preserve"> seeds and rind, dragon fruit rind, seeds of </w:t>
      </w:r>
      <w:proofErr w:type="spellStart"/>
      <w:r w:rsidRPr="00F25354">
        <w:rPr>
          <w:rFonts w:asciiTheme="minorHAnsi" w:hAnsiTheme="minorHAnsi" w:cstheme="minorHAnsi"/>
          <w:sz w:val="22"/>
          <w:szCs w:val="22"/>
        </w:rPr>
        <w:t>longan</w:t>
      </w:r>
      <w:proofErr w:type="spellEnd"/>
      <w:r w:rsidRPr="00F25354">
        <w:rPr>
          <w:rFonts w:asciiTheme="minorHAnsi" w:hAnsiTheme="minorHAnsi" w:cstheme="minorHAnsi"/>
          <w:sz w:val="22"/>
          <w:szCs w:val="22"/>
        </w:rPr>
        <w:t xml:space="preserve">, </w:t>
      </w:r>
      <w:proofErr w:type="spellStart"/>
      <w:r w:rsidRPr="00F25354">
        <w:rPr>
          <w:rFonts w:asciiTheme="minorHAnsi" w:hAnsiTheme="minorHAnsi" w:cstheme="minorHAnsi"/>
          <w:sz w:val="22"/>
          <w:szCs w:val="22"/>
        </w:rPr>
        <w:t>rambutan</w:t>
      </w:r>
      <w:proofErr w:type="spellEnd"/>
      <w:r w:rsidRPr="00F25354">
        <w:rPr>
          <w:rFonts w:asciiTheme="minorHAnsi" w:hAnsiTheme="minorHAnsi" w:cstheme="minorHAnsi"/>
          <w:sz w:val="22"/>
          <w:szCs w:val="22"/>
        </w:rPr>
        <w:t xml:space="preserve"> and jackfruits are in the list of consideration. The specific objectives and outline of the proposal are: </w:t>
      </w:r>
    </w:p>
    <w:p w:rsidR="00F25354" w:rsidRPr="00F25354" w:rsidRDefault="00F25354" w:rsidP="00F25354">
      <w:pPr>
        <w:pStyle w:val="Default"/>
        <w:jc w:val="both"/>
        <w:rPr>
          <w:rFonts w:asciiTheme="minorHAnsi" w:hAnsiTheme="minorHAnsi" w:cstheme="minorHAnsi"/>
          <w:sz w:val="22"/>
          <w:szCs w:val="22"/>
        </w:rPr>
      </w:pPr>
    </w:p>
    <w:p w:rsidR="002E21E2" w:rsidRPr="00F25354"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i/>
          <w:iCs/>
          <w:sz w:val="22"/>
          <w:szCs w:val="22"/>
        </w:rPr>
        <w:t xml:space="preserve">Work Package 1: Characterization of selected by-products </w:t>
      </w:r>
    </w:p>
    <w:p w:rsidR="002E21E2"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sz w:val="22"/>
          <w:szCs w:val="22"/>
        </w:rPr>
        <w:t xml:space="preserve">Five kinds of fruit by-products will be characterised in detail. First, the samples will be characterised by their gross composition (carbohydrate, oil, protein, fibre, mineral), needed to understand the results obtained in the other WPs in a better way. Then, a series of analysis including </w:t>
      </w:r>
      <w:proofErr w:type="spellStart"/>
      <w:r w:rsidRPr="00F25354">
        <w:rPr>
          <w:rFonts w:asciiTheme="minorHAnsi" w:hAnsiTheme="minorHAnsi" w:cstheme="minorHAnsi"/>
          <w:sz w:val="22"/>
          <w:szCs w:val="22"/>
        </w:rPr>
        <w:t>spectrophotometrical</w:t>
      </w:r>
      <w:proofErr w:type="spellEnd"/>
      <w:r w:rsidRPr="00F25354">
        <w:rPr>
          <w:rFonts w:asciiTheme="minorHAnsi" w:hAnsiTheme="minorHAnsi" w:cstheme="minorHAnsi"/>
          <w:sz w:val="22"/>
          <w:szCs w:val="22"/>
        </w:rPr>
        <w:t xml:space="preserve"> methods for the total concentration of phenolic compounds, </w:t>
      </w:r>
      <w:proofErr w:type="spellStart"/>
      <w:r w:rsidRPr="00F25354">
        <w:rPr>
          <w:rFonts w:asciiTheme="minorHAnsi" w:hAnsiTheme="minorHAnsi" w:cstheme="minorHAnsi"/>
          <w:sz w:val="22"/>
          <w:szCs w:val="22"/>
        </w:rPr>
        <w:t>antioxidative</w:t>
      </w:r>
      <w:proofErr w:type="spellEnd"/>
      <w:r w:rsidRPr="00F25354">
        <w:rPr>
          <w:rFonts w:asciiTheme="minorHAnsi" w:hAnsiTheme="minorHAnsi" w:cstheme="minorHAnsi"/>
          <w:sz w:val="22"/>
          <w:szCs w:val="22"/>
        </w:rPr>
        <w:t xml:space="preserve"> capacity, and antimicrobial activity will be carried out to evaluate the possibility of using these by-products as sources of bio-active components. Three by-products will be selected for further investigation in the subsequent WPs. </w:t>
      </w:r>
    </w:p>
    <w:p w:rsidR="00F25354" w:rsidRPr="00F25354" w:rsidRDefault="00F25354" w:rsidP="00F25354">
      <w:pPr>
        <w:pStyle w:val="Default"/>
        <w:jc w:val="both"/>
        <w:rPr>
          <w:rFonts w:asciiTheme="minorHAnsi" w:hAnsiTheme="minorHAnsi" w:cstheme="minorHAnsi"/>
          <w:sz w:val="22"/>
          <w:szCs w:val="22"/>
        </w:rPr>
      </w:pPr>
    </w:p>
    <w:p w:rsidR="002E21E2" w:rsidRPr="00F25354"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i/>
          <w:iCs/>
          <w:sz w:val="22"/>
          <w:szCs w:val="22"/>
        </w:rPr>
        <w:lastRenderedPageBreak/>
        <w:t xml:space="preserve">Work Package 2: Optimization of extraction of the antioxidants </w:t>
      </w:r>
    </w:p>
    <w:p w:rsidR="002E21E2"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sz w:val="22"/>
          <w:szCs w:val="22"/>
        </w:rPr>
        <w:t xml:space="preserve">Phenolic compounds are normally (partly) bound within the matrix of plant materials. Extreme solvents are effective in extracting the antioxidants. However, they are not friendly to the environment and the extract is ‘not suitable’ for human food. Therefore, more environment-friendly solvents such as water and ethanol are preferred even though the extraction efficiency is not comparable. Applications of microwave have been proven to improve the extraction efficiency of phenolic compounds from soft plant tissues such as fruit pulp, leaves, and roots. Research on the application of these techniques on fruit seeds and rind is scarce. The objective of this WP is to investigate the potential assistance of microwave in solid/liquid extractions of the phenolic compounds from the three selected samples. Extraction conditions (e.g. microwave settings, temperatures, time, </w:t>
      </w:r>
      <w:proofErr w:type="gramStart"/>
      <w:r w:rsidRPr="00F25354">
        <w:rPr>
          <w:rFonts w:asciiTheme="minorHAnsi" w:hAnsiTheme="minorHAnsi" w:cstheme="minorHAnsi"/>
          <w:sz w:val="22"/>
          <w:szCs w:val="22"/>
        </w:rPr>
        <w:t>solvent</w:t>
      </w:r>
      <w:proofErr w:type="gramEnd"/>
      <w:r w:rsidRPr="00F25354">
        <w:rPr>
          <w:rFonts w:asciiTheme="minorHAnsi" w:hAnsiTheme="minorHAnsi" w:cstheme="minorHAnsi"/>
          <w:sz w:val="22"/>
          <w:szCs w:val="22"/>
        </w:rPr>
        <w:t xml:space="preserve"> volumes) will be optimized based on the yield, solvent use, time, and economic aspects. </w:t>
      </w:r>
    </w:p>
    <w:p w:rsidR="00F25354" w:rsidRPr="00F25354" w:rsidRDefault="00F25354" w:rsidP="00F25354">
      <w:pPr>
        <w:pStyle w:val="Default"/>
        <w:jc w:val="both"/>
        <w:rPr>
          <w:rFonts w:asciiTheme="minorHAnsi" w:hAnsiTheme="minorHAnsi" w:cstheme="minorHAnsi"/>
          <w:sz w:val="22"/>
          <w:szCs w:val="22"/>
        </w:rPr>
      </w:pPr>
    </w:p>
    <w:p w:rsidR="002E21E2" w:rsidRPr="00F25354"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i/>
          <w:iCs/>
          <w:sz w:val="22"/>
          <w:szCs w:val="22"/>
        </w:rPr>
        <w:t xml:space="preserve">Work Package 3: Ultrasound-assisting extraction the antioxidants </w:t>
      </w:r>
    </w:p>
    <w:p w:rsidR="002E21E2"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sz w:val="22"/>
          <w:szCs w:val="22"/>
        </w:rPr>
        <w:t xml:space="preserve">Through a number of reports, the extraction efficiency of phenolic compounds from plant matrixes can be improved by using ultrasound. The objectives and experiment settings of this WP are similar with those of the previous one but the use of ultrasound, instead of </w:t>
      </w:r>
      <w:proofErr w:type="gramStart"/>
      <w:r w:rsidRPr="00F25354">
        <w:rPr>
          <w:rFonts w:asciiTheme="minorHAnsi" w:hAnsiTheme="minorHAnsi" w:cstheme="minorHAnsi"/>
          <w:sz w:val="22"/>
          <w:szCs w:val="22"/>
        </w:rPr>
        <w:t>microwave,</w:t>
      </w:r>
      <w:proofErr w:type="gramEnd"/>
      <w:r w:rsidRPr="00F25354">
        <w:rPr>
          <w:rFonts w:asciiTheme="minorHAnsi" w:hAnsiTheme="minorHAnsi" w:cstheme="minorHAnsi"/>
          <w:sz w:val="22"/>
          <w:szCs w:val="22"/>
        </w:rPr>
        <w:t xml:space="preserve"> at suitable extraction steps will be investigated. </w:t>
      </w:r>
    </w:p>
    <w:p w:rsidR="00F25354" w:rsidRPr="00F25354" w:rsidRDefault="00F25354" w:rsidP="00F25354">
      <w:pPr>
        <w:pStyle w:val="Default"/>
        <w:jc w:val="both"/>
        <w:rPr>
          <w:rFonts w:asciiTheme="minorHAnsi" w:hAnsiTheme="minorHAnsi" w:cstheme="minorHAnsi"/>
          <w:sz w:val="22"/>
          <w:szCs w:val="22"/>
        </w:rPr>
      </w:pPr>
    </w:p>
    <w:p w:rsidR="002E21E2" w:rsidRPr="00F25354" w:rsidRDefault="002E21E2" w:rsidP="00F25354">
      <w:pPr>
        <w:pStyle w:val="Default"/>
        <w:jc w:val="both"/>
        <w:rPr>
          <w:rFonts w:asciiTheme="minorHAnsi" w:hAnsiTheme="minorHAnsi" w:cstheme="minorHAnsi"/>
          <w:sz w:val="22"/>
          <w:szCs w:val="22"/>
        </w:rPr>
      </w:pPr>
      <w:r w:rsidRPr="00F25354">
        <w:rPr>
          <w:rFonts w:asciiTheme="minorHAnsi" w:hAnsiTheme="minorHAnsi" w:cstheme="minorHAnsi"/>
          <w:i/>
          <w:iCs/>
          <w:sz w:val="22"/>
          <w:szCs w:val="22"/>
        </w:rPr>
        <w:t xml:space="preserve">Work Package 4: Writing reports and publications </w:t>
      </w:r>
    </w:p>
    <w:p w:rsidR="002E21E2" w:rsidRPr="00F25354" w:rsidRDefault="002E21E2" w:rsidP="00F25354">
      <w:pPr>
        <w:jc w:val="both"/>
        <w:rPr>
          <w:rFonts w:asciiTheme="minorHAnsi" w:hAnsiTheme="minorHAnsi" w:cstheme="minorHAnsi"/>
        </w:rPr>
      </w:pPr>
      <w:r w:rsidRPr="00F25354">
        <w:rPr>
          <w:rFonts w:asciiTheme="minorHAnsi" w:hAnsiTheme="minorHAnsi" w:cstheme="minorHAnsi"/>
        </w:rPr>
        <w:t>Reports will be written and submitted at due times according to the requirements. Possible manuscripts will be written for submission.</w:t>
      </w:r>
    </w:p>
    <w:p w:rsidR="007B63BF" w:rsidRPr="00F25354" w:rsidRDefault="007B63BF" w:rsidP="00F25354">
      <w:pPr>
        <w:spacing w:after="0"/>
        <w:jc w:val="both"/>
        <w:rPr>
          <w:rFonts w:asciiTheme="minorHAnsi" w:hAnsiTheme="minorHAnsi" w:cstheme="minorHAnsi"/>
        </w:rPr>
      </w:pPr>
    </w:p>
    <w:sectPr w:rsidR="007B63BF" w:rsidRPr="00F25354">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36" w:rsidRDefault="00372236" w:rsidP="00F25354">
      <w:pPr>
        <w:spacing w:after="0" w:line="240" w:lineRule="auto"/>
      </w:pPr>
      <w:r>
        <w:separator/>
      </w:r>
    </w:p>
  </w:endnote>
  <w:endnote w:type="continuationSeparator" w:id="0">
    <w:p w:rsidR="00372236" w:rsidRDefault="00372236" w:rsidP="00F2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86548"/>
      <w:docPartObj>
        <w:docPartGallery w:val="Page Numbers (Bottom of Page)"/>
        <w:docPartUnique/>
      </w:docPartObj>
    </w:sdtPr>
    <w:sdtEndPr>
      <w:rPr>
        <w:noProof/>
      </w:rPr>
    </w:sdtEndPr>
    <w:sdtContent>
      <w:p w:rsidR="00372236" w:rsidRDefault="00372236">
        <w:pPr>
          <w:pStyle w:val="Footer"/>
          <w:jc w:val="right"/>
        </w:pPr>
        <w:r>
          <w:fldChar w:fldCharType="begin"/>
        </w:r>
        <w:r>
          <w:instrText xml:space="preserve"> PAGE   \* MERGEFORMAT </w:instrText>
        </w:r>
        <w:r>
          <w:fldChar w:fldCharType="separate"/>
        </w:r>
        <w:r w:rsidR="002D3486">
          <w:rPr>
            <w:noProof/>
          </w:rPr>
          <w:t>13</w:t>
        </w:r>
        <w:r>
          <w:rPr>
            <w:noProof/>
          </w:rPr>
          <w:fldChar w:fldCharType="end"/>
        </w:r>
      </w:p>
    </w:sdtContent>
  </w:sdt>
  <w:p w:rsidR="00372236" w:rsidRDefault="00372236" w:rsidP="00AF4341">
    <w:pPr>
      <w:pStyle w:val="Footer"/>
      <w:tabs>
        <w:tab w:val="clear" w:pos="4513"/>
        <w:tab w:val="clear" w:pos="9026"/>
        <w:tab w:val="left" w:pos="3098"/>
        <w:tab w:val="left" w:pos="6028"/>
      </w:tabs>
    </w:pPr>
    <w:r>
      <w:rPr>
        <w:noProof/>
      </w:rPr>
      <w:drawing>
        <wp:inline distT="0" distB="0" distL="0" distR="0" wp14:anchorId="418433B8" wp14:editId="07C0FE8C">
          <wp:extent cx="935665" cy="945671"/>
          <wp:effectExtent l="0" t="0" r="0" b="6985"/>
          <wp:docPr id="1" name="Picture 1" descr="\\soton.ac.uk\ude\PersonalFiles\Users\mah1u10\mydocuments\LEVERHULME\LOGOs\I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ton.ac.uk\ude\PersonalFiles\Users\mah1u10\mydocuments\LEVERHULME\LOGOs\IT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010506" cy="1021312"/>
                  </a:xfrm>
                  <a:prstGeom prst="rect">
                    <a:avLst/>
                  </a:prstGeom>
                  <a:noFill/>
                  <a:ln>
                    <a:noFill/>
                  </a:ln>
                </pic:spPr>
              </pic:pic>
            </a:graphicData>
          </a:graphic>
        </wp:inline>
      </w:drawing>
    </w:r>
    <w:r>
      <w:tab/>
    </w:r>
    <w:r>
      <w:rPr>
        <w:noProof/>
      </w:rPr>
      <w:drawing>
        <wp:inline distT="0" distB="0" distL="0" distR="0" wp14:anchorId="11F1F17E" wp14:editId="09CA1DD5">
          <wp:extent cx="1116419" cy="803419"/>
          <wp:effectExtent l="0" t="0" r="7620" b="0"/>
          <wp:docPr id="2" name="Picture 2" descr="\\soton.ac.uk\ude\PersonalFiles\Users\mah1u10\mydocuments\LEVERHULME\LOGOs\leverhulm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ton.ac.uk\ude\PersonalFiles\Users\mah1u10\mydocuments\LEVERHULME\LOGOs\leverhulme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4175" cy="816197"/>
                  </a:xfrm>
                  <a:prstGeom prst="rect">
                    <a:avLst/>
                  </a:prstGeom>
                  <a:noFill/>
                  <a:ln>
                    <a:noFill/>
                  </a:ln>
                </pic:spPr>
              </pic:pic>
            </a:graphicData>
          </a:graphic>
        </wp:inline>
      </w:drawing>
    </w:r>
    <w:r w:rsidR="00AF4341">
      <w:tab/>
    </w:r>
    <w:r w:rsidR="00AF4341">
      <w:rPr>
        <w:noProof/>
      </w:rPr>
      <w:drawing>
        <wp:inline distT="0" distB="0" distL="0" distR="0">
          <wp:extent cx="1496290" cy="653143"/>
          <wp:effectExtent l="0" t="0" r="8890" b="0"/>
          <wp:docPr id="3" name="Picture 3" descr="\\soton.ac.uk\ude\PersonalFiles\Users\mah1u10\mydocuments\LEVERHULME\LOGOs\CU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ton.ac.uk\ude\PersonalFiles\Users\mah1u10\mydocuments\LEVERHULME\LOGOs\CUC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61152" cy="68145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36" w:rsidRDefault="00372236" w:rsidP="00F25354">
      <w:pPr>
        <w:spacing w:after="0" w:line="240" w:lineRule="auto"/>
      </w:pPr>
      <w:r>
        <w:separator/>
      </w:r>
    </w:p>
  </w:footnote>
  <w:footnote w:type="continuationSeparator" w:id="0">
    <w:p w:rsidR="00372236" w:rsidRDefault="00372236" w:rsidP="00F253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A1F46"/>
    <w:multiLevelType w:val="hybridMultilevel"/>
    <w:tmpl w:val="F7D8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397330"/>
    <w:multiLevelType w:val="hybridMultilevel"/>
    <w:tmpl w:val="712629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02C497B"/>
    <w:multiLevelType w:val="hybridMultilevel"/>
    <w:tmpl w:val="83085670"/>
    <w:lvl w:ilvl="0" w:tplc="180008DE">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D212C0D"/>
    <w:multiLevelType w:val="hybridMultilevel"/>
    <w:tmpl w:val="E194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BF"/>
    <w:rsid w:val="0003769B"/>
    <w:rsid w:val="00057B56"/>
    <w:rsid w:val="000F5528"/>
    <w:rsid w:val="001721D7"/>
    <w:rsid w:val="002321E7"/>
    <w:rsid w:val="002D3486"/>
    <w:rsid w:val="002E21E2"/>
    <w:rsid w:val="00372236"/>
    <w:rsid w:val="003E0C9A"/>
    <w:rsid w:val="00444132"/>
    <w:rsid w:val="00463898"/>
    <w:rsid w:val="005C0CB6"/>
    <w:rsid w:val="00684919"/>
    <w:rsid w:val="006D3406"/>
    <w:rsid w:val="00706383"/>
    <w:rsid w:val="00733D54"/>
    <w:rsid w:val="007B63BF"/>
    <w:rsid w:val="00824096"/>
    <w:rsid w:val="00861B54"/>
    <w:rsid w:val="00892733"/>
    <w:rsid w:val="009035ED"/>
    <w:rsid w:val="00984F4D"/>
    <w:rsid w:val="009B7050"/>
    <w:rsid w:val="009D5C9E"/>
    <w:rsid w:val="009F43BA"/>
    <w:rsid w:val="00A00379"/>
    <w:rsid w:val="00AF4341"/>
    <w:rsid w:val="00B45696"/>
    <w:rsid w:val="00BE33CC"/>
    <w:rsid w:val="00E062B4"/>
    <w:rsid w:val="00EE3DCF"/>
    <w:rsid w:val="00F253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BF"/>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63B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7B63BF"/>
    <w:pPr>
      <w:ind w:left="720"/>
    </w:pPr>
  </w:style>
  <w:style w:type="paragraph" w:styleId="NoSpacing">
    <w:name w:val="No Spacing"/>
    <w:uiPriority w:val="1"/>
    <w:qFormat/>
    <w:rsid w:val="00463898"/>
    <w:pPr>
      <w:spacing w:after="0" w:line="240" w:lineRule="auto"/>
    </w:pPr>
    <w:rPr>
      <w:rFonts w:eastAsiaTheme="minorHAnsi"/>
      <w:lang w:val="fr-FR" w:eastAsia="en-US"/>
    </w:rPr>
  </w:style>
  <w:style w:type="paragraph" w:customStyle="1" w:styleId="Default">
    <w:name w:val="Default"/>
    <w:rsid w:val="002E21E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E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CF"/>
    <w:rPr>
      <w:rFonts w:ascii="Tahoma" w:eastAsia="SimSun" w:hAnsi="Tahoma" w:cs="Tahoma"/>
      <w:sz w:val="16"/>
      <w:szCs w:val="16"/>
    </w:rPr>
  </w:style>
  <w:style w:type="table" w:styleId="TableGrid">
    <w:name w:val="Table Grid"/>
    <w:basedOn w:val="TableNormal"/>
    <w:uiPriority w:val="59"/>
    <w:rsid w:val="00F25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354"/>
    <w:rPr>
      <w:rFonts w:ascii="Calibri" w:eastAsia="SimSun" w:hAnsi="Calibri" w:cs="Calibri"/>
    </w:rPr>
  </w:style>
  <w:style w:type="paragraph" w:styleId="Footer">
    <w:name w:val="footer"/>
    <w:basedOn w:val="Normal"/>
    <w:link w:val="FooterChar"/>
    <w:uiPriority w:val="99"/>
    <w:unhideWhenUsed/>
    <w:rsid w:val="00F25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354"/>
    <w:rPr>
      <w:rFonts w:ascii="Calibri" w:eastAsia="SimSun" w:hAnsi="Calibri" w:cs="Calibri"/>
    </w:rPr>
  </w:style>
  <w:style w:type="paragraph" w:customStyle="1" w:styleId="RefListing">
    <w:name w:val="RefListing"/>
    <w:basedOn w:val="Normal"/>
    <w:rsid w:val="00B45696"/>
    <w:pPr>
      <w:tabs>
        <w:tab w:val="center" w:pos="4800"/>
        <w:tab w:val="right" w:pos="9360"/>
      </w:tabs>
      <w:suppressAutoHyphens/>
      <w:spacing w:after="0" w:line="480" w:lineRule="auto"/>
      <w:ind w:left="240" w:hanging="24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062B4"/>
    <w:rPr>
      <w:color w:val="0000FF" w:themeColor="hyperlink"/>
      <w:u w:val="single"/>
    </w:rPr>
  </w:style>
  <w:style w:type="paragraph" w:styleId="PlainText">
    <w:name w:val="Plain Text"/>
    <w:basedOn w:val="Normal"/>
    <w:link w:val="PlainTextChar"/>
    <w:uiPriority w:val="99"/>
    <w:unhideWhenUsed/>
    <w:rsid w:val="00E062B4"/>
    <w:pPr>
      <w:spacing w:after="0" w:line="240" w:lineRule="auto"/>
    </w:pPr>
    <w:rPr>
      <w:rFonts w:eastAsiaTheme="minorEastAsia" w:cstheme="minorBidi"/>
      <w:szCs w:val="21"/>
    </w:rPr>
  </w:style>
  <w:style w:type="character" w:customStyle="1" w:styleId="PlainTextChar">
    <w:name w:val="Plain Text Char"/>
    <w:basedOn w:val="DefaultParagraphFont"/>
    <w:link w:val="PlainText"/>
    <w:uiPriority w:val="99"/>
    <w:rsid w:val="00E062B4"/>
    <w:rPr>
      <w:rFonts w:ascii="Calibri" w:hAnsi="Calibri"/>
      <w:szCs w:val="21"/>
    </w:rPr>
  </w:style>
  <w:style w:type="character" w:styleId="Strong">
    <w:name w:val="Strong"/>
    <w:basedOn w:val="DefaultParagraphFont"/>
    <w:uiPriority w:val="22"/>
    <w:qFormat/>
    <w:rsid w:val="00E062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3BF"/>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63BF"/>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7B63BF"/>
    <w:pPr>
      <w:ind w:left="720"/>
    </w:pPr>
  </w:style>
  <w:style w:type="paragraph" w:styleId="NoSpacing">
    <w:name w:val="No Spacing"/>
    <w:uiPriority w:val="1"/>
    <w:qFormat/>
    <w:rsid w:val="00463898"/>
    <w:pPr>
      <w:spacing w:after="0" w:line="240" w:lineRule="auto"/>
    </w:pPr>
    <w:rPr>
      <w:rFonts w:eastAsiaTheme="minorHAnsi"/>
      <w:lang w:val="fr-FR" w:eastAsia="en-US"/>
    </w:rPr>
  </w:style>
  <w:style w:type="paragraph" w:customStyle="1" w:styleId="Default">
    <w:name w:val="Default"/>
    <w:rsid w:val="002E21E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E3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CF"/>
    <w:rPr>
      <w:rFonts w:ascii="Tahoma" w:eastAsia="SimSun" w:hAnsi="Tahoma" w:cs="Tahoma"/>
      <w:sz w:val="16"/>
      <w:szCs w:val="16"/>
    </w:rPr>
  </w:style>
  <w:style w:type="table" w:styleId="TableGrid">
    <w:name w:val="Table Grid"/>
    <w:basedOn w:val="TableNormal"/>
    <w:uiPriority w:val="59"/>
    <w:rsid w:val="00F25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5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354"/>
    <w:rPr>
      <w:rFonts w:ascii="Calibri" w:eastAsia="SimSun" w:hAnsi="Calibri" w:cs="Calibri"/>
    </w:rPr>
  </w:style>
  <w:style w:type="paragraph" w:styleId="Footer">
    <w:name w:val="footer"/>
    <w:basedOn w:val="Normal"/>
    <w:link w:val="FooterChar"/>
    <w:uiPriority w:val="99"/>
    <w:unhideWhenUsed/>
    <w:rsid w:val="00F25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354"/>
    <w:rPr>
      <w:rFonts w:ascii="Calibri" w:eastAsia="SimSun" w:hAnsi="Calibri" w:cs="Calibri"/>
    </w:rPr>
  </w:style>
  <w:style w:type="paragraph" w:customStyle="1" w:styleId="RefListing">
    <w:name w:val="RefListing"/>
    <w:basedOn w:val="Normal"/>
    <w:rsid w:val="00B45696"/>
    <w:pPr>
      <w:tabs>
        <w:tab w:val="center" w:pos="4800"/>
        <w:tab w:val="right" w:pos="9360"/>
      </w:tabs>
      <w:suppressAutoHyphens/>
      <w:spacing w:after="0" w:line="480" w:lineRule="auto"/>
      <w:ind w:left="240" w:hanging="24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062B4"/>
    <w:rPr>
      <w:color w:val="0000FF" w:themeColor="hyperlink"/>
      <w:u w:val="single"/>
    </w:rPr>
  </w:style>
  <w:style w:type="paragraph" w:styleId="PlainText">
    <w:name w:val="Plain Text"/>
    <w:basedOn w:val="Normal"/>
    <w:link w:val="PlainTextChar"/>
    <w:uiPriority w:val="99"/>
    <w:unhideWhenUsed/>
    <w:rsid w:val="00E062B4"/>
    <w:pPr>
      <w:spacing w:after="0" w:line="240" w:lineRule="auto"/>
    </w:pPr>
    <w:rPr>
      <w:rFonts w:eastAsiaTheme="minorEastAsia" w:cstheme="minorBidi"/>
      <w:szCs w:val="21"/>
    </w:rPr>
  </w:style>
  <w:style w:type="character" w:customStyle="1" w:styleId="PlainTextChar">
    <w:name w:val="Plain Text Char"/>
    <w:basedOn w:val="DefaultParagraphFont"/>
    <w:link w:val="PlainText"/>
    <w:uiPriority w:val="99"/>
    <w:rsid w:val="00E062B4"/>
    <w:rPr>
      <w:rFonts w:ascii="Calibri" w:hAnsi="Calibri"/>
      <w:szCs w:val="21"/>
    </w:rPr>
  </w:style>
  <w:style w:type="character" w:styleId="Strong">
    <w:name w:val="Strong"/>
    <w:basedOn w:val="DefaultParagraphFont"/>
    <w:uiPriority w:val="22"/>
    <w:qFormat/>
    <w:rsid w:val="00E06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1156">
      <w:bodyDiv w:val="1"/>
      <w:marLeft w:val="0"/>
      <w:marRight w:val="0"/>
      <w:marTop w:val="0"/>
      <w:marBottom w:val="0"/>
      <w:divBdr>
        <w:top w:val="none" w:sz="0" w:space="0" w:color="auto"/>
        <w:left w:val="none" w:sz="0" w:space="0" w:color="auto"/>
        <w:bottom w:val="none" w:sz="0" w:space="0" w:color="auto"/>
        <w:right w:val="none" w:sz="0" w:space="0" w:color="auto"/>
      </w:divBdr>
    </w:div>
    <w:div w:id="157431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sokneang@yahoo.com" TargetMode="External"/><Relationship Id="rId18" Type="http://schemas.openxmlformats.org/officeDocument/2006/relationships/hyperlink" Target="mailto:borarin@yahoo.com" TargetMode="External"/><Relationship Id="rId26" Type="http://schemas.openxmlformats.org/officeDocument/2006/relationships/hyperlink" Target="mailto:k.schreckenberg@soton.ac.uk" TargetMode="External"/><Relationship Id="rId3" Type="http://schemas.openxmlformats.org/officeDocument/2006/relationships/styles" Target="styles.xml"/><Relationship Id="rId21" Type="http://schemas.openxmlformats.org/officeDocument/2006/relationships/hyperlink" Target="mailto:max.reynes@corad.fr" TargetMode="External"/><Relationship Id="rId7" Type="http://schemas.openxmlformats.org/officeDocument/2006/relationships/footnotes" Target="footnotes.xml"/><Relationship Id="rId12" Type="http://schemas.openxmlformats.org/officeDocument/2006/relationships/hyperlink" Target="mailto:hul@itc.edu.kh" TargetMode="External"/><Relationship Id="rId17" Type="http://schemas.openxmlformats.org/officeDocument/2006/relationships/hyperlink" Target="mailto:hpiseth@confirel.com" TargetMode="External"/><Relationship Id="rId25" Type="http://schemas.openxmlformats.org/officeDocument/2006/relationships/hyperlink" Target="mailto:diepngocduong@yahoo.com" TargetMode="External"/><Relationship Id="rId2" Type="http://schemas.openxmlformats.org/officeDocument/2006/relationships/numbering" Target="numbering.xml"/><Relationship Id="rId16" Type="http://schemas.openxmlformats.org/officeDocument/2006/relationships/hyperlink" Target="mailto:typiseth76@yahoo.com" TargetMode="External"/><Relationship Id="rId20" Type="http://schemas.openxmlformats.org/officeDocument/2006/relationships/hyperlink" Target="mailto:shailendra.pht@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ss@bari.gov.bd" TargetMode="External"/><Relationship Id="rId24" Type="http://schemas.openxmlformats.org/officeDocument/2006/relationships/hyperlink" Target="mailto:Phyenphuong05@yahoo.com" TargetMode="External"/><Relationship Id="rId5" Type="http://schemas.openxmlformats.org/officeDocument/2006/relationships/settings" Target="settings.xml"/><Relationship Id="rId15" Type="http://schemas.openxmlformats.org/officeDocument/2006/relationships/hyperlink" Target="mailto:seng_kongoo7@ymail.com" TargetMode="External"/><Relationship Id="rId23" Type="http://schemas.openxmlformats.org/officeDocument/2006/relationships/hyperlink" Target="mailto:dand@pdn.ac.lk" TargetMode="External"/><Relationship Id="rId28" Type="http://schemas.openxmlformats.org/officeDocument/2006/relationships/hyperlink" Target="mailto:m.a.hamid@soton.ac.uk" TargetMode="External"/><Relationship Id="rId10" Type="http://schemas.openxmlformats.org/officeDocument/2006/relationships/hyperlink" Target="mailto:atiqur_2004@yahoo.com" TargetMode="External"/><Relationship Id="rId19" Type="http://schemas.openxmlformats.org/officeDocument/2006/relationships/hyperlink" Target="mailto:roysusanta2002@yahoo.co.i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gs_60@yahoo.com" TargetMode="External"/><Relationship Id="rId14" Type="http://schemas.openxmlformats.org/officeDocument/2006/relationships/hyperlink" Target="mailto:vireak.luon@gmail.com" TargetMode="External"/><Relationship Id="rId22" Type="http://schemas.openxmlformats.org/officeDocument/2006/relationships/hyperlink" Target="mailto:samira.sarter@cirad.fr" TargetMode="External"/><Relationship Id="rId27" Type="http://schemas.openxmlformats.org/officeDocument/2006/relationships/hyperlink" Target="mailto:N.N.Haq@soton.ac.u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DC11-47FC-41C6-B79F-6E8F969F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5706</Words>
  <Characters>32530</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M.A.</dc:creator>
  <cp:lastModifiedBy>Schreckenberg K.</cp:lastModifiedBy>
  <cp:revision>2</cp:revision>
  <dcterms:created xsi:type="dcterms:W3CDTF">2013-01-10T10:43:00Z</dcterms:created>
  <dcterms:modified xsi:type="dcterms:W3CDTF">2013-01-10T10:43:00Z</dcterms:modified>
</cp:coreProperties>
</file>