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90" w:rsidRDefault="000C0690" w:rsidP="000C0690">
      <w:pPr>
        <w:spacing w:after="0"/>
        <w:rPr>
          <w:b/>
          <w:bCs/>
        </w:rPr>
      </w:pPr>
      <w:bookmarkStart w:id="0" w:name="_GoBack"/>
      <w:bookmarkEnd w:id="0"/>
      <w:r w:rsidRPr="000C0690">
        <w:rPr>
          <w:b/>
          <w:bCs/>
        </w:rPr>
        <w:t>Author/Composer Consent Form</w:t>
      </w:r>
    </w:p>
    <w:p w:rsidR="000C0690" w:rsidRDefault="000C0690" w:rsidP="000C0690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7362"/>
      </w:tblGrid>
      <w:tr w:rsidR="000C0690" w:rsidTr="000C0690">
        <w:tc>
          <w:tcPr>
            <w:tcW w:w="1880" w:type="dxa"/>
          </w:tcPr>
          <w:p w:rsidR="000C0690" w:rsidRDefault="000C0690" w:rsidP="00782B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Entry </w:t>
            </w:r>
            <w:r w:rsidR="00782B5F">
              <w:rPr>
                <w:b/>
                <w:bCs/>
              </w:rPr>
              <w:t>Title</w:t>
            </w:r>
          </w:p>
        </w:tc>
        <w:tc>
          <w:tcPr>
            <w:tcW w:w="7362" w:type="dxa"/>
          </w:tcPr>
          <w:p w:rsidR="000C0690" w:rsidRDefault="000C0690" w:rsidP="000C0690">
            <w:pPr>
              <w:rPr>
                <w:b/>
                <w:bCs/>
              </w:rPr>
            </w:pPr>
          </w:p>
        </w:tc>
      </w:tr>
      <w:tr w:rsidR="00782B5F" w:rsidTr="000C0690">
        <w:tc>
          <w:tcPr>
            <w:tcW w:w="1880" w:type="dxa"/>
          </w:tcPr>
          <w:p w:rsidR="00782B5F" w:rsidRDefault="00782B5F" w:rsidP="000C0690">
            <w:pPr>
              <w:rPr>
                <w:b/>
                <w:bCs/>
              </w:rPr>
            </w:pPr>
            <w:r>
              <w:rPr>
                <w:b/>
                <w:bCs/>
              </w:rPr>
              <w:t>Song Theme</w:t>
            </w:r>
          </w:p>
        </w:tc>
        <w:tc>
          <w:tcPr>
            <w:tcW w:w="7362" w:type="dxa"/>
          </w:tcPr>
          <w:p w:rsidR="00782B5F" w:rsidRDefault="00782B5F" w:rsidP="000C0690">
            <w:pPr>
              <w:rPr>
                <w:b/>
                <w:bCs/>
              </w:rPr>
            </w:pPr>
          </w:p>
        </w:tc>
      </w:tr>
      <w:tr w:rsidR="00782B5F" w:rsidTr="000C0690">
        <w:tc>
          <w:tcPr>
            <w:tcW w:w="1880" w:type="dxa"/>
          </w:tcPr>
          <w:p w:rsidR="00782B5F" w:rsidRDefault="00782B5F" w:rsidP="000C0690">
            <w:pPr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7362" w:type="dxa"/>
          </w:tcPr>
          <w:p w:rsidR="00782B5F" w:rsidRDefault="00782B5F" w:rsidP="000C0690">
            <w:pPr>
              <w:rPr>
                <w:b/>
                <w:bCs/>
              </w:rPr>
            </w:pPr>
          </w:p>
        </w:tc>
      </w:tr>
      <w:tr w:rsidR="000C0690" w:rsidTr="000C0690">
        <w:tc>
          <w:tcPr>
            <w:tcW w:w="1880" w:type="dxa"/>
          </w:tcPr>
          <w:p w:rsidR="000C0690" w:rsidRDefault="000C0690" w:rsidP="000C0690">
            <w:pPr>
              <w:rPr>
                <w:b/>
                <w:bCs/>
              </w:rPr>
            </w:pPr>
            <w:r>
              <w:rPr>
                <w:b/>
                <w:bCs/>
              </w:rPr>
              <w:t>Author/Composer Full Name</w:t>
            </w:r>
          </w:p>
        </w:tc>
        <w:tc>
          <w:tcPr>
            <w:tcW w:w="7362" w:type="dxa"/>
          </w:tcPr>
          <w:p w:rsidR="000C0690" w:rsidRDefault="000C0690" w:rsidP="000C0690">
            <w:pPr>
              <w:rPr>
                <w:b/>
                <w:bCs/>
              </w:rPr>
            </w:pPr>
          </w:p>
        </w:tc>
      </w:tr>
      <w:tr w:rsidR="000C0690" w:rsidTr="000C0690">
        <w:tc>
          <w:tcPr>
            <w:tcW w:w="1880" w:type="dxa"/>
          </w:tcPr>
          <w:p w:rsidR="000C0690" w:rsidRDefault="000C0690" w:rsidP="000C0690">
            <w:pPr>
              <w:rPr>
                <w:b/>
                <w:bCs/>
              </w:rPr>
            </w:pPr>
            <w:r>
              <w:rPr>
                <w:b/>
                <w:bCs/>
              </w:rPr>
              <w:t>Author/Compose</w:t>
            </w:r>
            <w:r w:rsidR="00215CFA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Age</w:t>
            </w:r>
          </w:p>
        </w:tc>
        <w:tc>
          <w:tcPr>
            <w:tcW w:w="7362" w:type="dxa"/>
          </w:tcPr>
          <w:p w:rsidR="000C0690" w:rsidRDefault="000C0690" w:rsidP="000C0690">
            <w:pPr>
              <w:rPr>
                <w:b/>
                <w:bCs/>
              </w:rPr>
            </w:pPr>
          </w:p>
        </w:tc>
      </w:tr>
      <w:tr w:rsidR="000C0690" w:rsidTr="000C0690">
        <w:tc>
          <w:tcPr>
            <w:tcW w:w="1880" w:type="dxa"/>
          </w:tcPr>
          <w:p w:rsidR="000C0690" w:rsidRDefault="000C0690" w:rsidP="000C0690">
            <w:pPr>
              <w:rPr>
                <w:b/>
                <w:bCs/>
              </w:rPr>
            </w:pPr>
            <w:r>
              <w:rPr>
                <w:b/>
                <w:bCs/>
              </w:rPr>
              <w:t>Author/Composer Address</w:t>
            </w:r>
          </w:p>
        </w:tc>
        <w:tc>
          <w:tcPr>
            <w:tcW w:w="7362" w:type="dxa"/>
          </w:tcPr>
          <w:p w:rsidR="000C0690" w:rsidRDefault="000C0690" w:rsidP="000C0690">
            <w:pPr>
              <w:rPr>
                <w:b/>
                <w:bCs/>
              </w:rPr>
            </w:pPr>
          </w:p>
        </w:tc>
      </w:tr>
      <w:tr w:rsidR="000C0690" w:rsidTr="000C0690">
        <w:tc>
          <w:tcPr>
            <w:tcW w:w="1880" w:type="dxa"/>
          </w:tcPr>
          <w:p w:rsidR="000C0690" w:rsidRDefault="000C0690" w:rsidP="000C0690">
            <w:pPr>
              <w:rPr>
                <w:b/>
                <w:bCs/>
              </w:rPr>
            </w:pPr>
            <w:r>
              <w:rPr>
                <w:b/>
                <w:bCs/>
              </w:rPr>
              <w:t>If joint author/composer please provide a summary of your contribution to the composition as far as possible</w:t>
            </w:r>
          </w:p>
        </w:tc>
        <w:tc>
          <w:tcPr>
            <w:tcW w:w="7362" w:type="dxa"/>
          </w:tcPr>
          <w:p w:rsidR="000C0690" w:rsidRDefault="000C0690" w:rsidP="000C0690">
            <w:pPr>
              <w:rPr>
                <w:b/>
                <w:bCs/>
              </w:rPr>
            </w:pPr>
          </w:p>
        </w:tc>
      </w:tr>
    </w:tbl>
    <w:p w:rsidR="000C0690" w:rsidRDefault="000C0690" w:rsidP="000C0690">
      <w:pPr>
        <w:spacing w:after="0"/>
        <w:rPr>
          <w:b/>
          <w:bCs/>
        </w:rPr>
      </w:pPr>
    </w:p>
    <w:p w:rsidR="000C0690" w:rsidRDefault="000C0690" w:rsidP="00C57E91">
      <w:pPr>
        <w:spacing w:after="0"/>
      </w:pPr>
      <w:r>
        <w:t xml:space="preserve">To grant the </w:t>
      </w:r>
      <w:r w:rsidR="00782B5F">
        <w:t>Institution named a</w:t>
      </w:r>
      <w:r w:rsidR="00102D70">
        <w:t>bove permission to submit your S</w:t>
      </w:r>
      <w:r w:rsidR="00782B5F">
        <w:t>ong</w:t>
      </w:r>
      <w:r w:rsidR="002F3C70">
        <w:t xml:space="preserve"> to the C</w:t>
      </w:r>
      <w:r w:rsidR="00102D70">
        <w:t>ompetition</w:t>
      </w:r>
      <w:r w:rsidR="002F3C70">
        <w:t>, p</w:t>
      </w:r>
      <w:r w:rsidR="00782B5F">
        <w:t>lease complete with your detail</w:t>
      </w:r>
      <w:r w:rsidR="002F3C70">
        <w:t>s and sign</w:t>
      </w:r>
      <w:r w:rsidR="00102D70">
        <w:t xml:space="preserve"> below</w:t>
      </w:r>
      <w:r w:rsidR="002F3C70">
        <w:t xml:space="preserve">. </w:t>
      </w:r>
      <w:r w:rsidR="00C57E91">
        <w:t>This</w:t>
      </w:r>
      <w:r w:rsidR="002F3C70">
        <w:t xml:space="preserve"> signed consent form must be submitted with</w:t>
      </w:r>
      <w:r w:rsidR="00782B5F">
        <w:t xml:space="preserve"> all entries to the competition. </w:t>
      </w:r>
    </w:p>
    <w:p w:rsidR="000C0690" w:rsidRDefault="000C0690" w:rsidP="000C0690">
      <w:pPr>
        <w:spacing w:after="0"/>
      </w:pPr>
    </w:p>
    <w:p w:rsidR="000C0690" w:rsidRDefault="000C0690" w:rsidP="000C0690">
      <w:pPr>
        <w:spacing w:after="0"/>
      </w:pPr>
      <w:r>
        <w:t>In consideration of your participation in the competition and our undertakings below, you confirm and agree as follows:</w:t>
      </w:r>
    </w:p>
    <w:p w:rsidR="000C0690" w:rsidRDefault="000C0690" w:rsidP="000C0690">
      <w:pPr>
        <w:spacing w:after="0"/>
      </w:pPr>
    </w:p>
    <w:p w:rsidR="00BC5E31" w:rsidRDefault="00782B5F" w:rsidP="00BC5E31">
      <w:pPr>
        <w:pStyle w:val="ListParagraph"/>
        <w:numPr>
          <w:ilvl w:val="0"/>
          <w:numId w:val="1"/>
        </w:numPr>
        <w:spacing w:after="0"/>
      </w:pPr>
      <w:r>
        <w:t>You</w:t>
      </w:r>
      <w:r w:rsidR="000C0690">
        <w:t xml:space="preserve"> </w:t>
      </w:r>
      <w:r w:rsidR="00B7141E">
        <w:t>have read,</w:t>
      </w:r>
      <w:r w:rsidR="000C0690">
        <w:t xml:space="preserve"> understood </w:t>
      </w:r>
      <w:r w:rsidR="00B7141E">
        <w:t xml:space="preserve">and accept the terms and conditions of the competition as set out </w:t>
      </w:r>
      <w:r w:rsidR="00BC5E31">
        <w:t xml:space="preserve">on </w:t>
      </w:r>
      <w:hyperlink r:id="rId7" w:history="1">
        <w:r w:rsidR="00BC5E31" w:rsidRPr="00F772C4">
          <w:rPr>
            <w:rStyle w:val="Hyperlink"/>
          </w:rPr>
          <w:t>http://fidelthemusical.org/terms-and-conditions/</w:t>
        </w:r>
      </w:hyperlink>
      <w:r w:rsidR="00BC5E31">
        <w:t xml:space="preserve"> </w:t>
      </w:r>
    </w:p>
    <w:p w:rsidR="00B7141E" w:rsidRDefault="00782B5F" w:rsidP="00BC5E31">
      <w:pPr>
        <w:pStyle w:val="ListParagraph"/>
        <w:numPr>
          <w:ilvl w:val="0"/>
          <w:numId w:val="1"/>
        </w:numPr>
        <w:spacing w:after="0"/>
      </w:pPr>
      <w:r w:rsidRPr="007D3518">
        <w:t>You</w:t>
      </w:r>
      <w:r w:rsidR="00B7141E" w:rsidRPr="007D3518">
        <w:t xml:space="preserve"> grant the University</w:t>
      </w:r>
      <w:r w:rsidR="00B7141E">
        <w:t xml:space="preserve"> of Southampton a non-exclusive, royalty</w:t>
      </w:r>
      <w:r>
        <w:t>-</w:t>
      </w:r>
      <w:r w:rsidR="00B7141E">
        <w:t xml:space="preserve">free, perpetual, sub-licensable, worldwide licence to copy, adapt, rearrange, perform, reproduce, distribute, communicate, broadcast and make publically available </w:t>
      </w:r>
      <w:r w:rsidR="007D3518">
        <w:t>your</w:t>
      </w:r>
      <w:r w:rsidR="00B7141E">
        <w:t xml:space="preserve"> song lyrics and/or musical compositions submitted to the competition.</w:t>
      </w:r>
    </w:p>
    <w:p w:rsidR="00B7141E" w:rsidRDefault="00782B5F" w:rsidP="00782B5F">
      <w:pPr>
        <w:pStyle w:val="ListParagraph"/>
        <w:numPr>
          <w:ilvl w:val="0"/>
          <w:numId w:val="1"/>
        </w:numPr>
        <w:spacing w:after="0"/>
      </w:pPr>
      <w:r>
        <w:t>You</w:t>
      </w:r>
      <w:r w:rsidR="00B7141E">
        <w:t xml:space="preserve"> consent that the Univ</w:t>
      </w:r>
      <w:r w:rsidR="001A19FE">
        <w:t xml:space="preserve">ersity of Southampton can hold </w:t>
      </w:r>
      <w:r w:rsidR="00B7141E">
        <w:t>y</w:t>
      </w:r>
      <w:r w:rsidR="001A19FE">
        <w:t>our</w:t>
      </w:r>
      <w:r w:rsidR="00B7141E">
        <w:t xml:space="preserve"> personal contact information </w:t>
      </w:r>
      <w:proofErr w:type="gramStart"/>
      <w:r w:rsidR="00B7141E">
        <w:t>for</w:t>
      </w:r>
      <w:proofErr w:type="gramEnd"/>
      <w:r w:rsidR="00B7141E">
        <w:t xml:space="preserve"> the purposes of the competition and future rights clearance relating to the musical. </w:t>
      </w:r>
    </w:p>
    <w:p w:rsidR="00B7141E" w:rsidRDefault="00782B5F" w:rsidP="00B7141E">
      <w:pPr>
        <w:pStyle w:val="ListParagraph"/>
        <w:numPr>
          <w:ilvl w:val="0"/>
          <w:numId w:val="1"/>
        </w:numPr>
        <w:spacing w:after="0"/>
      </w:pPr>
      <w:r>
        <w:t>You</w:t>
      </w:r>
      <w:r w:rsidR="00B7141E">
        <w:t xml:space="preserve"> consent to be contacted by the University of Southampton for the purposes of the competition and future rights clearance relating to the musical. </w:t>
      </w:r>
    </w:p>
    <w:p w:rsidR="00B7141E" w:rsidRDefault="00782B5F" w:rsidP="00B7141E">
      <w:pPr>
        <w:pStyle w:val="ListParagraph"/>
        <w:numPr>
          <w:ilvl w:val="0"/>
          <w:numId w:val="1"/>
        </w:numPr>
        <w:spacing w:after="0"/>
      </w:pPr>
      <w:r>
        <w:t>The University will not share your</w:t>
      </w:r>
      <w:r w:rsidR="00B7141E">
        <w:t xml:space="preserve"> personal information with any third parties. </w:t>
      </w:r>
    </w:p>
    <w:p w:rsidR="00B7141E" w:rsidRDefault="00B7141E" w:rsidP="001A19FE">
      <w:pPr>
        <w:pStyle w:val="ListParagraph"/>
        <w:numPr>
          <w:ilvl w:val="0"/>
          <w:numId w:val="1"/>
        </w:numPr>
        <w:spacing w:after="0"/>
      </w:pPr>
      <w:r>
        <w:t xml:space="preserve">This </w:t>
      </w:r>
      <w:r w:rsidR="001A19FE">
        <w:t>Consent Form</w:t>
      </w:r>
      <w:r>
        <w:t xml:space="preserve"> shall be governed by English law and subject to the exclusive jurisdiction of the English Courts. </w:t>
      </w:r>
    </w:p>
    <w:p w:rsidR="00B7141E" w:rsidRDefault="00B7141E" w:rsidP="00B7141E">
      <w:pPr>
        <w:spacing w:after="0"/>
      </w:pPr>
    </w:p>
    <w:p w:rsidR="00B7141E" w:rsidRDefault="00B7141E" w:rsidP="00B7141E">
      <w:pPr>
        <w:spacing w:after="0"/>
      </w:pPr>
      <w:r>
        <w:t>Signature of Author/Composer: …………………………………………………….  Date: ………………………………</w:t>
      </w:r>
    </w:p>
    <w:p w:rsidR="00B7141E" w:rsidRDefault="00B7141E" w:rsidP="00B7141E">
      <w:pPr>
        <w:spacing w:after="0"/>
      </w:pPr>
    </w:p>
    <w:p w:rsidR="00B7141E" w:rsidRDefault="00B7141E" w:rsidP="00B7141E">
      <w:pPr>
        <w:spacing w:after="0"/>
      </w:pPr>
      <w:r>
        <w:t xml:space="preserve">If you are under the age of 18 at the time of submitting your entry to the competition you will need your parent/guardian to sign this form as well. </w:t>
      </w:r>
    </w:p>
    <w:p w:rsidR="00B7141E" w:rsidRDefault="00B7141E" w:rsidP="00B7141E">
      <w:pPr>
        <w:spacing w:after="0"/>
      </w:pPr>
    </w:p>
    <w:p w:rsidR="00782B5F" w:rsidRDefault="00782B5F" w:rsidP="00B7141E">
      <w:pPr>
        <w:spacing w:after="0"/>
      </w:pPr>
      <w:r>
        <w:t>Name of Parent/Guardian: …………………………………………………………….</w:t>
      </w:r>
    </w:p>
    <w:p w:rsidR="007714D3" w:rsidRDefault="007714D3" w:rsidP="00B7141E">
      <w:pPr>
        <w:spacing w:after="0"/>
      </w:pPr>
    </w:p>
    <w:p w:rsidR="00B7141E" w:rsidRPr="000C0690" w:rsidRDefault="00B7141E" w:rsidP="00B7141E">
      <w:pPr>
        <w:spacing w:after="0"/>
      </w:pPr>
      <w:r>
        <w:t>Signature of Parent/Guardian: ………………………………………………..…….. Date: ………………………………</w:t>
      </w:r>
    </w:p>
    <w:sectPr w:rsidR="00B7141E" w:rsidRPr="000C0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E10"/>
    <w:multiLevelType w:val="hybridMultilevel"/>
    <w:tmpl w:val="88B2B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E44EC"/>
    <w:multiLevelType w:val="hybridMultilevel"/>
    <w:tmpl w:val="600C2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90"/>
    <w:rsid w:val="000C0690"/>
    <w:rsid w:val="00102D70"/>
    <w:rsid w:val="001A19FE"/>
    <w:rsid w:val="00215CFA"/>
    <w:rsid w:val="002F3C70"/>
    <w:rsid w:val="006235B5"/>
    <w:rsid w:val="006F7F22"/>
    <w:rsid w:val="007714D3"/>
    <w:rsid w:val="00782B5F"/>
    <w:rsid w:val="007D3518"/>
    <w:rsid w:val="007F7B98"/>
    <w:rsid w:val="00804487"/>
    <w:rsid w:val="00AF0749"/>
    <w:rsid w:val="00B7141E"/>
    <w:rsid w:val="00BB653A"/>
    <w:rsid w:val="00BC5E31"/>
    <w:rsid w:val="00C57E91"/>
    <w:rsid w:val="00D72970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6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E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E3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6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5E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idelthemusical.org/terms-and-condi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7CC6-E42C-4EED-AE03-D0636B88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 N.G.</dc:creator>
  <cp:lastModifiedBy>Baden D.A.</cp:lastModifiedBy>
  <cp:revision>2</cp:revision>
  <cp:lastPrinted>2015-04-15T09:12:00Z</cp:lastPrinted>
  <dcterms:created xsi:type="dcterms:W3CDTF">2015-04-27T13:31:00Z</dcterms:created>
  <dcterms:modified xsi:type="dcterms:W3CDTF">2015-04-27T13:31:00Z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-1267508680</vt:i4>
  </property>
  <property fmtid="{D5CDD505-2E9C-101B-9397-08002B2CF9AE}" pid="4" name="_EmailSubject">
    <vt:lpwstr>consent form</vt:lpwstr>
  </property>
  <property fmtid="{D5CDD505-2E9C-101B-9397-08002B2CF9AE}" pid="5" name="_AuthorEmail">
    <vt:lpwstr>D.A.BADEN@soton.ac.uk</vt:lpwstr>
  </property>
  <property fmtid="{D5CDD505-2E9C-101B-9397-08002B2CF9AE}" pid="6" name="_AuthorEmailDisplayName">
    <vt:lpwstr>Baden D.A.</vt:lpwstr>
  </property>
</Properties>
</file>