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69" w:rsidRDefault="00246925" w:rsidP="00246925">
      <w:pPr>
        <w:pStyle w:val="Heading2"/>
        <w:jc w:val="center"/>
      </w:pPr>
      <w:r>
        <w:t xml:space="preserve">PGR Thesis </w:t>
      </w:r>
      <w:r w:rsidR="00196D69">
        <w:t>Model</w:t>
      </w:r>
      <w:r>
        <w:t xml:space="preserve">: </w:t>
      </w:r>
      <w:r w:rsidR="00243EE0">
        <w:t>m</w:t>
      </w:r>
      <w:r>
        <w:t xml:space="preserve">apping support from </w:t>
      </w:r>
      <w:r w:rsidR="00243EE0">
        <w:t>start to award</w:t>
      </w:r>
    </w:p>
    <w:p w:rsidR="00243EE0" w:rsidRDefault="00243EE0" w:rsidP="00243EE0">
      <w:bookmarkStart w:id="0" w:name="_GoBack"/>
      <w:bookmarkEnd w:id="0"/>
    </w:p>
    <w:p w:rsidR="00243EE0" w:rsidRDefault="00243EE0" w:rsidP="00243EE0">
      <w:r>
        <w:t>Tailored training is available throughout at discipline, Faculty and DTC levels and with the option of one-to-one deskside support at all times. This will cater for different levels of specificity and/or foreground perspectives e.g. multidisciplinary reflection, thematic investigation.</w:t>
      </w:r>
    </w:p>
    <w:p w:rsidR="00243EE0" w:rsidRPr="00243EE0" w:rsidRDefault="00243EE0" w:rsidP="00243EE0">
      <w:r>
        <w:t xml:space="preserve">Gradbook courses provide core training to all in a range of modules e.g. foundations of research data management, open access to research, preparing your e-thesis, using theses templates, copyright, citation and research impact  </w:t>
      </w:r>
    </w:p>
    <w:p w:rsidR="00196D69" w:rsidRDefault="00243EE0">
      <w:r>
        <w:t>Support for sharing the research data underpinning the thesis from the ethics application and Data Management Plan, through sharing data during the examination process and making data availab</w:t>
      </w:r>
      <w:r w:rsidR="00246925">
        <w:t xml:space="preserve">le appropriately as part of the e-thesis. We are currently testing the sharing of data as part of the upgrade process and investigating embedding the option to share data with the e-theses as part of the standard permissions process.  </w:t>
      </w:r>
    </w:p>
    <w:p w:rsidR="00196D69" w:rsidRDefault="00196D69" w:rsidP="00196D69">
      <w:r w:rsidRPr="00196D69">
        <w:rPr>
          <w:noProof/>
          <w:lang w:val="en-US" w:eastAsia="en-US"/>
        </w:rPr>
        <w:drawing>
          <wp:inline distT="0" distB="0" distL="0" distR="0">
            <wp:extent cx="5823283" cy="5498432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4097" cy="549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6D69" w:rsidSect="00B41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compat>
    <w:useFELayout/>
  </w:compat>
  <w:rsids>
    <w:rsidRoot w:val="00196D69"/>
    <w:rsid w:val="00196D69"/>
    <w:rsid w:val="00243EE0"/>
    <w:rsid w:val="00246925"/>
    <w:rsid w:val="007836F8"/>
    <w:rsid w:val="00810D2D"/>
    <w:rsid w:val="00AD4E80"/>
    <w:rsid w:val="00B41D7B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D7B"/>
  </w:style>
  <w:style w:type="paragraph" w:styleId="Heading1">
    <w:name w:val="heading 1"/>
    <w:basedOn w:val="Normal"/>
    <w:next w:val="Normal"/>
    <w:link w:val="Heading1Char"/>
    <w:uiPriority w:val="9"/>
    <w:qFormat/>
    <w:rsid w:val="00196D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E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D6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96D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3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D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E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D6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96D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3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W.H.</dc:creator>
  <cp:lastModifiedBy>Steve Hitchcock</cp:lastModifiedBy>
  <cp:revision>2</cp:revision>
  <dcterms:created xsi:type="dcterms:W3CDTF">2012-12-05T16:37:00Z</dcterms:created>
  <dcterms:modified xsi:type="dcterms:W3CDTF">2012-12-05T16:37:00Z</dcterms:modified>
</cp:coreProperties>
</file>